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13B0C" w:rsidRDefault="00413B0C" w:rsidP="00413B0C">
            <w:r>
              <w:t xml:space="preserve">1-Ödünç Verme ve Ödünç Alma Hizmeti </w:t>
            </w:r>
          </w:p>
          <w:p w:rsidR="0030434B" w:rsidRDefault="00413B0C" w:rsidP="00413B0C">
            <w:r>
              <w:t>2- Üniversite İçi Ödünç Verme</w:t>
            </w:r>
          </w:p>
        </w:tc>
        <w:tc>
          <w:tcPr>
            <w:tcW w:w="2551" w:type="dxa"/>
            <w:vAlign w:val="center"/>
          </w:tcPr>
          <w:p w:rsidR="0030434B" w:rsidRDefault="007246CA" w:rsidP="00EB524D">
            <w:r>
              <w:t>Ertan KARA</w:t>
            </w:r>
          </w:p>
          <w:p w:rsidR="00536C9F" w:rsidRDefault="00536C9F" w:rsidP="00EB524D">
            <w:r>
              <w:t>Bilgisayar İşletmeni</w:t>
            </w:r>
          </w:p>
          <w:p w:rsidR="00A92A4F" w:rsidRDefault="00A92A4F" w:rsidP="00EB524D">
            <w:r>
              <w:t>Serap SEKMEN</w:t>
            </w:r>
          </w:p>
          <w:p w:rsidR="00536C9F" w:rsidRDefault="00536C9F" w:rsidP="00536C9F">
            <w:r>
              <w:t>Bilgisayar İşletmeni</w:t>
            </w:r>
          </w:p>
          <w:p w:rsidR="00536C9F" w:rsidRDefault="00536C9F" w:rsidP="00EB524D"/>
          <w:p w:rsidR="00A92A4F" w:rsidRDefault="00A92A4F" w:rsidP="00EB524D">
            <w:r>
              <w:t>Mehmet DENİZ</w:t>
            </w:r>
          </w:p>
          <w:p w:rsidR="00536C9F" w:rsidRDefault="00536C9F" w:rsidP="00536C9F">
            <w:r>
              <w:t>Bilgisayar İşletmeni</w:t>
            </w:r>
          </w:p>
          <w:p w:rsidR="00536C9F" w:rsidRDefault="00536C9F" w:rsidP="00EB524D"/>
        </w:tc>
        <w:tc>
          <w:tcPr>
            <w:tcW w:w="1418" w:type="dxa"/>
            <w:vAlign w:val="center"/>
          </w:tcPr>
          <w:p w:rsidR="0030434B" w:rsidRPr="00536C9F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Default="0019500E" w:rsidP="00B97F23">
            <w:r>
              <w:t>-</w:t>
            </w:r>
            <w:r w:rsidRPr="0019500E">
              <w:t>Üye olmaması gereken kişilere kayıt açılması, Hatalı bilgi girişi nedeni ile yayınların farklı kullanıcılara ödünç verilmesi,</w:t>
            </w:r>
          </w:p>
          <w:p w:rsidR="0019500E" w:rsidRDefault="0019500E" w:rsidP="00B97F23">
            <w:r>
              <w:t>-</w:t>
            </w:r>
            <w:r w:rsidRPr="0019500E">
              <w:t>Yanlış işlem sonucunda yayının kaybı ile kamu zararının oluşması, İtibar ve güven sorunu, İşlemlerde gecikme ve zaman kaybı,</w:t>
            </w:r>
          </w:p>
        </w:tc>
        <w:tc>
          <w:tcPr>
            <w:tcW w:w="5396" w:type="dxa"/>
            <w:vAlign w:val="center"/>
          </w:tcPr>
          <w:p w:rsidR="0030434B" w:rsidRDefault="0019500E" w:rsidP="00B97F23">
            <w:pPr>
              <w:jc w:val="both"/>
            </w:pPr>
            <w:r>
              <w:t>-</w:t>
            </w:r>
            <w:r w:rsidRPr="0019500E">
              <w:t>Üniversite kimlik kartı olmadan işlem yapılmaması</w:t>
            </w:r>
          </w:p>
          <w:p w:rsidR="0019500E" w:rsidRDefault="0019500E" w:rsidP="00B97F23">
            <w:pPr>
              <w:jc w:val="both"/>
            </w:pPr>
            <w:r>
              <w:t>-</w:t>
            </w:r>
            <w:r w:rsidRPr="0019500E">
              <w:t>Ödünç verme bankolarında yeterli sayıda ve yetkinlikte personel bulundurulması</w:t>
            </w: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Raf ve Yönlendirme Hizmet</w:t>
            </w:r>
          </w:p>
        </w:tc>
        <w:tc>
          <w:tcPr>
            <w:tcW w:w="2551" w:type="dxa"/>
            <w:vAlign w:val="center"/>
          </w:tcPr>
          <w:p w:rsidR="0030434B" w:rsidRDefault="007246CA" w:rsidP="00EB524D">
            <w:r>
              <w:t>Serap SEKMEN</w:t>
            </w:r>
          </w:p>
          <w:p w:rsidR="00536C9F" w:rsidRDefault="00536C9F" w:rsidP="00536C9F">
            <w:r>
              <w:t>Bilgisayar İşletmeni</w:t>
            </w:r>
          </w:p>
          <w:p w:rsidR="00536C9F" w:rsidRDefault="00536C9F" w:rsidP="00EB524D"/>
          <w:p w:rsidR="00A92A4F" w:rsidRDefault="00A92A4F" w:rsidP="00EB524D">
            <w:r>
              <w:t>Mehmet DENİZ</w:t>
            </w:r>
          </w:p>
          <w:p w:rsidR="00536C9F" w:rsidRDefault="00536C9F" w:rsidP="00536C9F">
            <w:r>
              <w:t>Bilgisayar İşletmeni</w:t>
            </w:r>
          </w:p>
          <w:p w:rsidR="00536C9F" w:rsidRDefault="00536C9F" w:rsidP="00EB524D"/>
        </w:tc>
        <w:tc>
          <w:tcPr>
            <w:tcW w:w="1418" w:type="dxa"/>
            <w:vAlign w:val="center"/>
          </w:tcPr>
          <w:p w:rsidR="0030434B" w:rsidRPr="00536C9F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Default="00E708F3" w:rsidP="00B97F23">
            <w:r>
              <w:t xml:space="preserve">- </w:t>
            </w:r>
            <w:r w:rsidRPr="00E708F3">
              <w:t>Raf hizmetlerinde yaşanacak aksama, yayınlara erişimi/ulaşımı engeller</w:t>
            </w:r>
          </w:p>
          <w:p w:rsidR="00E708F3" w:rsidRPr="00EB524D" w:rsidRDefault="00E708F3" w:rsidP="00B97F23"/>
        </w:tc>
        <w:tc>
          <w:tcPr>
            <w:tcW w:w="5396" w:type="dxa"/>
            <w:vAlign w:val="center"/>
          </w:tcPr>
          <w:p w:rsidR="008047E5" w:rsidRDefault="008047E5" w:rsidP="00B97F23">
            <w:pPr>
              <w:jc w:val="both"/>
            </w:pPr>
            <w:r>
              <w:t>-</w:t>
            </w:r>
            <w:r w:rsidR="00E708F3" w:rsidRPr="00E708F3">
              <w:t xml:space="preserve">Raf yerleştirmelerinin ve okumaların düzenli yapılması; </w:t>
            </w:r>
          </w:p>
          <w:p w:rsidR="0030434B" w:rsidRPr="00EB524D" w:rsidRDefault="008047E5" w:rsidP="008047E5">
            <w:pPr>
              <w:jc w:val="both"/>
            </w:pPr>
            <w:r>
              <w:t>-R</w:t>
            </w:r>
            <w:r w:rsidR="00E708F3" w:rsidRPr="00E708F3">
              <w:t>af yeterliliğinin sağlanması; raf okuma ve sayım amaçlı el terminallerinin tedarik edilmesi</w:t>
            </w: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Kataloglama ve Sınıflama İşlemleri</w:t>
            </w:r>
          </w:p>
        </w:tc>
        <w:tc>
          <w:tcPr>
            <w:tcW w:w="2551" w:type="dxa"/>
            <w:vAlign w:val="center"/>
          </w:tcPr>
          <w:p w:rsidR="0030434B" w:rsidRDefault="007246CA" w:rsidP="00EB524D">
            <w:r>
              <w:t>Ramazan ATABEY</w:t>
            </w:r>
          </w:p>
          <w:p w:rsidR="00536C9F" w:rsidRDefault="00536C9F" w:rsidP="00EB524D">
            <w:r>
              <w:t>Öğretim Görevlisi</w:t>
            </w:r>
          </w:p>
        </w:tc>
        <w:tc>
          <w:tcPr>
            <w:tcW w:w="1418" w:type="dxa"/>
            <w:vAlign w:val="center"/>
          </w:tcPr>
          <w:p w:rsidR="0030434B" w:rsidRPr="00536C9F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Pr="00EB524D" w:rsidRDefault="008047E5" w:rsidP="00B97F23">
            <w:pPr>
              <w:rPr>
                <w:b/>
              </w:rPr>
            </w:pPr>
            <w:r>
              <w:rPr>
                <w:b/>
              </w:rPr>
              <w:t>-</w:t>
            </w:r>
            <w:r w:rsidR="008041DF" w:rsidRPr="008047E5">
              <w:t xml:space="preserve">Araştırmacının doğru </w:t>
            </w:r>
            <w:r w:rsidR="00973578" w:rsidRPr="008047E5">
              <w:t>bilgiye zamanında</w:t>
            </w:r>
            <w:r w:rsidR="008041DF" w:rsidRPr="008047E5">
              <w:t xml:space="preserve"> </w:t>
            </w:r>
            <w:r w:rsidR="003975A8">
              <w:t>erişememesine neden olur.</w:t>
            </w:r>
            <w:r w:rsidR="008041DF" w:rsidRPr="008041DF">
              <w:rPr>
                <w:b/>
              </w:rPr>
              <w:t xml:space="preserve">  </w:t>
            </w:r>
          </w:p>
        </w:tc>
        <w:tc>
          <w:tcPr>
            <w:tcW w:w="5396" w:type="dxa"/>
            <w:vAlign w:val="center"/>
          </w:tcPr>
          <w:p w:rsidR="0030434B" w:rsidRPr="008041DF" w:rsidRDefault="008041DF" w:rsidP="00B97F23">
            <w:pPr>
              <w:jc w:val="both"/>
            </w:pPr>
            <w:r w:rsidRPr="008041DF">
              <w:t>-Veri girişinde kütüphanecilik standartlarının uygulanması</w:t>
            </w:r>
          </w:p>
          <w:p w:rsidR="00DD3BF2" w:rsidRDefault="00F96BA7" w:rsidP="008041DF">
            <w:pPr>
              <w:jc w:val="both"/>
            </w:pPr>
            <w:r>
              <w:t xml:space="preserve">-Mesleki </w:t>
            </w:r>
            <w:r w:rsidR="00DD3BF2">
              <w:t>eğitim.</w:t>
            </w:r>
          </w:p>
          <w:p w:rsidR="008041DF" w:rsidRPr="008041DF" w:rsidRDefault="00DD3BF2" w:rsidP="008041DF">
            <w:pPr>
              <w:jc w:val="both"/>
            </w:pPr>
            <w:r>
              <w:t>-</w:t>
            </w:r>
            <w:r w:rsidR="008041DF" w:rsidRPr="008041DF">
              <w:t>Bilgi hizmeti için gerekli yazılım ve donamımın sağlanması,</w:t>
            </w:r>
          </w:p>
          <w:p w:rsidR="008041DF" w:rsidRPr="00EB524D" w:rsidRDefault="008041DF" w:rsidP="008041DF">
            <w:pPr>
              <w:jc w:val="both"/>
              <w:rPr>
                <w:b/>
              </w:rPr>
            </w:pPr>
            <w:r w:rsidRPr="008041DF">
              <w:t xml:space="preserve">-Sağlayıcıdan verilerin zamanında temin </w:t>
            </w:r>
            <w:r w:rsidR="00F96BA7">
              <w:t>edilmesi.</w:t>
            </w: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Online Katalog üzerindeki bibliyografik kayıtların ve okuyucu bilgilerinin güvenliğinin sağlanması</w:t>
            </w:r>
          </w:p>
        </w:tc>
        <w:tc>
          <w:tcPr>
            <w:tcW w:w="2551" w:type="dxa"/>
            <w:vAlign w:val="center"/>
          </w:tcPr>
          <w:p w:rsidR="0030434B" w:rsidRDefault="00A92A4F" w:rsidP="00EB524D">
            <w:r>
              <w:t>Ertan KARA</w:t>
            </w:r>
          </w:p>
          <w:p w:rsidR="004D14B2" w:rsidRDefault="004D14B2" w:rsidP="004D14B2">
            <w:r>
              <w:t>Bilgisayar İşletmeni</w:t>
            </w:r>
          </w:p>
          <w:p w:rsidR="004D14B2" w:rsidRDefault="004D14B2" w:rsidP="00EB524D"/>
          <w:p w:rsidR="00A92A4F" w:rsidRDefault="00A92A4F" w:rsidP="00EB524D">
            <w:r>
              <w:t>Serap SEKMEN</w:t>
            </w:r>
          </w:p>
          <w:p w:rsidR="004D14B2" w:rsidRDefault="004D14B2" w:rsidP="004D14B2">
            <w:r>
              <w:t>Bilgisayar İşletmeni</w:t>
            </w:r>
          </w:p>
          <w:p w:rsidR="004D14B2" w:rsidRDefault="004D14B2" w:rsidP="00EB524D"/>
        </w:tc>
        <w:tc>
          <w:tcPr>
            <w:tcW w:w="1418" w:type="dxa"/>
            <w:vAlign w:val="center"/>
          </w:tcPr>
          <w:p w:rsidR="0030434B" w:rsidRPr="004D14B2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Pr="00EB524D" w:rsidRDefault="003975A8" w:rsidP="00B97F23">
            <w:pPr>
              <w:rPr>
                <w:b/>
              </w:rPr>
            </w:pPr>
            <w:r>
              <w:t>-Kayıt silme, kayıt düzeltme, kayıt girişi ve kayıt çoğaltma durumlarında yanlış kayıtların silinmesi.        -Yanlışlıkla başka kayıtların girilmesi, bazı bibliyografik verilerin ve okuyucu bilgilerinin yok olmasına neden olacaktır.</w:t>
            </w:r>
          </w:p>
        </w:tc>
        <w:tc>
          <w:tcPr>
            <w:tcW w:w="5396" w:type="dxa"/>
            <w:vAlign w:val="center"/>
          </w:tcPr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Otomasyon Sistemi üzerindeki Tam Erişim yetkisinin belli kişilere verilmesi </w:t>
            </w:r>
          </w:p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Tam Erişim yetkisi olan personelin işlemler sırasında mutlaka son kontrolleri yapması </w:t>
            </w:r>
          </w:p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İşlem yaparken demirbaş numaralarına azami dikkat gösterilmesi </w:t>
            </w:r>
          </w:p>
          <w:p w:rsidR="0030434B" w:rsidRPr="00EB524D" w:rsidRDefault="008047E5" w:rsidP="00EF5BAF">
            <w:pPr>
              <w:jc w:val="both"/>
              <w:rPr>
                <w:b/>
              </w:rPr>
            </w:pPr>
            <w:r>
              <w:t>-</w:t>
            </w:r>
            <w:r w:rsidR="00EF5BAF">
              <w:t>Kayıt silme işleminin yapılmaması</w:t>
            </w: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Otomasyon ve güvenlik sistemlerinin kesintisiz çalışmalarını sağlamak</w:t>
            </w:r>
          </w:p>
        </w:tc>
        <w:tc>
          <w:tcPr>
            <w:tcW w:w="2551" w:type="dxa"/>
            <w:vAlign w:val="center"/>
          </w:tcPr>
          <w:p w:rsidR="0030434B" w:rsidRDefault="00A92A4F" w:rsidP="00EB524D">
            <w:r>
              <w:t>Ramazan ATABEY</w:t>
            </w:r>
          </w:p>
          <w:p w:rsidR="004D14B2" w:rsidRDefault="004D14B2" w:rsidP="00EB524D">
            <w:r>
              <w:t>Öğretim Görevlisi</w:t>
            </w:r>
          </w:p>
          <w:p w:rsidR="00A92A4F" w:rsidRDefault="00A92A4F" w:rsidP="00EB524D">
            <w:r>
              <w:t>Ertan KARA</w:t>
            </w:r>
          </w:p>
          <w:p w:rsidR="004D14B2" w:rsidRDefault="004D14B2" w:rsidP="004D14B2">
            <w:r>
              <w:t>Bilgisayar İşletmeni</w:t>
            </w:r>
          </w:p>
          <w:p w:rsidR="004D14B2" w:rsidRDefault="004D14B2" w:rsidP="00EB524D"/>
        </w:tc>
        <w:tc>
          <w:tcPr>
            <w:tcW w:w="1418" w:type="dxa"/>
            <w:vAlign w:val="center"/>
          </w:tcPr>
          <w:p w:rsidR="0030434B" w:rsidRPr="004D14B2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Pr="00EB524D" w:rsidRDefault="008047E5" w:rsidP="00B97F23">
            <w:r>
              <w:t>-</w:t>
            </w:r>
            <w:r w:rsidR="00EF5BAF">
              <w:t>Kütüphanede verilen tüm hizmetler söz konusu otomasyon programı üzerinden yürütüldüğünden kesintiye uğraması verilen hizmetlerin aksamasına neden olacaktır.</w:t>
            </w:r>
          </w:p>
        </w:tc>
        <w:tc>
          <w:tcPr>
            <w:tcW w:w="5396" w:type="dxa"/>
            <w:vAlign w:val="center"/>
          </w:tcPr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Otomasyon ve güvenlik sistemlerinin sorunsuz çalışmalarını sağlamak için elektrik sisteminin kesintisiz çalışmasının sağlanması, </w:t>
            </w:r>
          </w:p>
          <w:p w:rsidR="00EF5BAF" w:rsidRDefault="008047E5" w:rsidP="00EF5BAF">
            <w:pPr>
              <w:jc w:val="both"/>
            </w:pPr>
            <w:r>
              <w:t>-</w:t>
            </w:r>
            <w:r w:rsidR="00EF5BAF">
              <w:t>İnternet kesintilerinin önlenmesi</w:t>
            </w:r>
          </w:p>
          <w:p w:rsidR="0030434B" w:rsidRDefault="0030434B" w:rsidP="00B97F23">
            <w:pPr>
              <w:jc w:val="both"/>
            </w:pPr>
          </w:p>
          <w:p w:rsidR="00EF5BAF" w:rsidRDefault="00EF5BAF" w:rsidP="00B97F23">
            <w:pPr>
              <w:jc w:val="both"/>
            </w:pPr>
          </w:p>
          <w:p w:rsidR="00EF5BAF" w:rsidRDefault="00EF5BAF" w:rsidP="00B97F23">
            <w:pPr>
              <w:jc w:val="both"/>
            </w:pPr>
          </w:p>
          <w:p w:rsidR="00EF5BAF" w:rsidRDefault="00EF5BAF" w:rsidP="00B97F23">
            <w:pPr>
              <w:jc w:val="both"/>
            </w:pPr>
          </w:p>
          <w:p w:rsidR="00EF5BAF" w:rsidRDefault="00EF5BAF" w:rsidP="00B97F23">
            <w:pPr>
              <w:jc w:val="both"/>
            </w:pPr>
          </w:p>
          <w:p w:rsidR="00EF5BAF" w:rsidRDefault="00EF5BAF" w:rsidP="00B97F23">
            <w:pPr>
              <w:jc w:val="both"/>
            </w:pPr>
          </w:p>
          <w:p w:rsidR="00EF5BAF" w:rsidRDefault="00EF5BAF" w:rsidP="00B97F23">
            <w:pPr>
              <w:jc w:val="both"/>
            </w:pPr>
          </w:p>
          <w:p w:rsidR="00EF5BAF" w:rsidRPr="00EB524D" w:rsidRDefault="00EF5BAF" w:rsidP="00B97F23">
            <w:pPr>
              <w:jc w:val="both"/>
            </w:pP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Seçim Sağlama İşlemleri</w:t>
            </w:r>
          </w:p>
        </w:tc>
        <w:tc>
          <w:tcPr>
            <w:tcW w:w="2551" w:type="dxa"/>
            <w:vAlign w:val="center"/>
          </w:tcPr>
          <w:p w:rsidR="0030434B" w:rsidRDefault="00A92A4F" w:rsidP="00EB524D">
            <w:r>
              <w:t>Ramazan ATABEY</w:t>
            </w:r>
          </w:p>
          <w:p w:rsidR="004D14B2" w:rsidRDefault="004D14B2" w:rsidP="00EB524D">
            <w:r>
              <w:t>Öğretim Görevlisi</w:t>
            </w:r>
          </w:p>
          <w:p w:rsidR="00A92A4F" w:rsidRDefault="00A92A4F" w:rsidP="00EB524D">
            <w:r>
              <w:t>Ertan KARA</w:t>
            </w:r>
          </w:p>
          <w:p w:rsidR="004D14B2" w:rsidRDefault="004D14B2" w:rsidP="004D14B2">
            <w:r>
              <w:t>Bilgisayar İşletmeni</w:t>
            </w:r>
          </w:p>
          <w:p w:rsidR="004D14B2" w:rsidRDefault="004D14B2" w:rsidP="00EB524D"/>
        </w:tc>
        <w:tc>
          <w:tcPr>
            <w:tcW w:w="1418" w:type="dxa"/>
            <w:vAlign w:val="center"/>
          </w:tcPr>
          <w:p w:rsidR="0030434B" w:rsidRPr="00F96BA7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Default="003975A8" w:rsidP="00CF542A">
            <w:pPr>
              <w:rPr>
                <w:b/>
              </w:rPr>
            </w:pPr>
            <w:r>
              <w:t>-Koleksiyona kaynak seçimi yapılırken Üniversitemizin eğitim ve öğretim ihtiyaçları ve eğitim seviyesi dışında kaynaklar seçilebilir.      –Koleksiyonda mevcut olan kaynaklar alınabilir. -Kütüphanenin kaynak alım bütçesinin israfına neden olabilir</w:t>
            </w:r>
          </w:p>
        </w:tc>
        <w:tc>
          <w:tcPr>
            <w:tcW w:w="5396" w:type="dxa"/>
            <w:vAlign w:val="center"/>
          </w:tcPr>
          <w:p w:rsidR="00EF5BAF" w:rsidRDefault="008047E5" w:rsidP="00EF5BAF">
            <w:pPr>
              <w:jc w:val="both"/>
            </w:pPr>
            <w:r>
              <w:t>-</w:t>
            </w:r>
            <w:r w:rsidR="00EF5BAF">
              <w:t>Kaynak Seçimi işini belli kişilerin yapması</w:t>
            </w:r>
          </w:p>
          <w:p w:rsidR="00EF5BAF" w:rsidRDefault="00EF5BAF" w:rsidP="00EF5BAF">
            <w:pPr>
              <w:jc w:val="both"/>
            </w:pPr>
            <w:r>
              <w:t xml:space="preserve"> </w:t>
            </w:r>
            <w:r w:rsidR="008047E5">
              <w:t>-</w:t>
            </w:r>
            <w:r>
              <w:t xml:space="preserve">Seçilen kaynakların eğitim öğretim seviyesine dikkat edilmesi. </w:t>
            </w:r>
          </w:p>
          <w:p w:rsidR="0030434B" w:rsidRDefault="008047E5" w:rsidP="00EF5BAF">
            <w:pPr>
              <w:jc w:val="both"/>
              <w:rPr>
                <w:b/>
              </w:rPr>
            </w:pPr>
            <w:r>
              <w:t>-</w:t>
            </w:r>
            <w:r w:rsidR="00EF5BAF">
              <w:t>Mutlaka koleksiyon kontrollerinin yapılması</w:t>
            </w: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Yüksek Lisans ve Doktora Tez İşlemleri</w:t>
            </w:r>
          </w:p>
        </w:tc>
        <w:tc>
          <w:tcPr>
            <w:tcW w:w="2551" w:type="dxa"/>
            <w:vAlign w:val="center"/>
          </w:tcPr>
          <w:p w:rsidR="0030434B" w:rsidRDefault="00A92A4F" w:rsidP="00EB524D">
            <w:r>
              <w:t>Ertan KARA</w:t>
            </w:r>
          </w:p>
          <w:p w:rsidR="004D14B2" w:rsidRDefault="004D14B2" w:rsidP="004D14B2">
            <w:r>
              <w:t>Bilgisayar İşletmeni</w:t>
            </w:r>
          </w:p>
          <w:p w:rsidR="00A92A4F" w:rsidRDefault="00A92A4F" w:rsidP="00EB524D">
            <w:r>
              <w:t>Serap SEKMEN</w:t>
            </w:r>
          </w:p>
          <w:p w:rsidR="004D14B2" w:rsidRDefault="004D14B2" w:rsidP="004D14B2">
            <w:r>
              <w:t>Bilgisayar İşletmeni</w:t>
            </w:r>
          </w:p>
          <w:p w:rsidR="00A92A4F" w:rsidRDefault="00A92A4F" w:rsidP="00EB524D">
            <w:r>
              <w:t>Mehmet DENİZ</w:t>
            </w:r>
          </w:p>
          <w:p w:rsidR="004D14B2" w:rsidRDefault="004D14B2" w:rsidP="004D14B2">
            <w:r>
              <w:t>Bilgisayar İşletmeni</w:t>
            </w:r>
          </w:p>
          <w:p w:rsidR="004D14B2" w:rsidRDefault="004D14B2" w:rsidP="00EB524D"/>
        </w:tc>
        <w:tc>
          <w:tcPr>
            <w:tcW w:w="1418" w:type="dxa"/>
            <w:vAlign w:val="center"/>
          </w:tcPr>
          <w:p w:rsidR="0030434B" w:rsidRPr="00F96BA7" w:rsidRDefault="00E72ABD" w:rsidP="00EB524D">
            <w:pPr>
              <w:jc w:val="center"/>
            </w:pPr>
            <w:r w:rsidRPr="00F96BA7">
              <w:t>Orta</w:t>
            </w:r>
          </w:p>
        </w:tc>
        <w:tc>
          <w:tcPr>
            <w:tcW w:w="2551" w:type="dxa"/>
            <w:vAlign w:val="center"/>
          </w:tcPr>
          <w:p w:rsidR="0030434B" w:rsidRDefault="008047E5" w:rsidP="00B97F23">
            <w:r>
              <w:t>-</w:t>
            </w:r>
            <w:r w:rsidR="00EF5BAF">
              <w:t>Tezlerin erişime açılması aşamasında izin sürelerine dikkat edilmediği takdirde telif haklarının ihlali söz konusu olabilir.</w:t>
            </w:r>
          </w:p>
        </w:tc>
        <w:tc>
          <w:tcPr>
            <w:tcW w:w="5396" w:type="dxa"/>
            <w:vAlign w:val="center"/>
          </w:tcPr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Tezlerin yazarın izni doğrultusunda erişime açılmasına azami ölçüde dikkat edilmesi. </w:t>
            </w:r>
          </w:p>
          <w:p w:rsidR="0030434B" w:rsidRDefault="008047E5" w:rsidP="00EF5BAF">
            <w:pPr>
              <w:jc w:val="both"/>
            </w:pPr>
            <w:r>
              <w:t>-</w:t>
            </w:r>
            <w:r w:rsidR="00EF5BAF">
              <w:t>İzin süresi biten ve erişime açılacak tezlerin okuyucuların hizmetine açılması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07782C" w:rsidRDefault="0007782C" w:rsidP="000778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Gör. Ramazan ATABEY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343CE2" w:rsidRDefault="0007782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  <w:r w:rsidRPr="001D5E87">
              <w:rPr>
                <w:b/>
                <w:sz w:val="22"/>
                <w:szCs w:val="22"/>
              </w:rPr>
              <w:t xml:space="preserve"> </w:t>
            </w:r>
          </w:p>
          <w:p w:rsidR="00B36DC8" w:rsidRPr="001D5E87" w:rsidRDefault="00B36DC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14" w:rsidRDefault="008B1C14" w:rsidP="00DF3F86">
      <w:r>
        <w:separator/>
      </w:r>
    </w:p>
  </w:endnote>
  <w:endnote w:type="continuationSeparator" w:id="0">
    <w:p w:rsidR="008B1C14" w:rsidRDefault="008B1C1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36D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36D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14" w:rsidRDefault="008B1C14" w:rsidP="00DF3F86">
      <w:r>
        <w:separator/>
      </w:r>
    </w:p>
  </w:footnote>
  <w:footnote w:type="continuationSeparator" w:id="0">
    <w:p w:rsidR="008B1C14" w:rsidRDefault="008B1C1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4896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96E64">
            <w:rPr>
              <w:b/>
            </w:rPr>
            <w:t xml:space="preserve"> Ege</w:t>
          </w:r>
          <w:proofErr w:type="gramEnd"/>
          <w:r w:rsidR="00596E64">
            <w:rPr>
              <w:b/>
            </w:rPr>
            <w:t xml:space="preserve"> Üniversitesi Tıp Fakültesi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96E64">
            <w:rPr>
              <w:b/>
            </w:rPr>
            <w:t xml:space="preserve"> Kütüphane</w:t>
          </w:r>
          <w:proofErr w:type="gramEnd"/>
          <w:r w:rsidR="00596E64">
            <w:rPr>
              <w:b/>
            </w:rPr>
            <w:t xml:space="preserve"> Bürosu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782C"/>
    <w:rsid w:val="000A05A0"/>
    <w:rsid w:val="000B2658"/>
    <w:rsid w:val="000D3E1C"/>
    <w:rsid w:val="000F3380"/>
    <w:rsid w:val="000F3B03"/>
    <w:rsid w:val="00102010"/>
    <w:rsid w:val="0011033B"/>
    <w:rsid w:val="00133616"/>
    <w:rsid w:val="00147957"/>
    <w:rsid w:val="00190BF9"/>
    <w:rsid w:val="0019500E"/>
    <w:rsid w:val="001C26D1"/>
    <w:rsid w:val="001D39EE"/>
    <w:rsid w:val="00203F3B"/>
    <w:rsid w:val="002274FF"/>
    <w:rsid w:val="00257B2A"/>
    <w:rsid w:val="002631BC"/>
    <w:rsid w:val="00266C2F"/>
    <w:rsid w:val="0028470F"/>
    <w:rsid w:val="0029265C"/>
    <w:rsid w:val="00294202"/>
    <w:rsid w:val="0030434B"/>
    <w:rsid w:val="00317A40"/>
    <w:rsid w:val="00342096"/>
    <w:rsid w:val="00343CE2"/>
    <w:rsid w:val="003710DC"/>
    <w:rsid w:val="003975A8"/>
    <w:rsid w:val="003D1688"/>
    <w:rsid w:val="003D2A34"/>
    <w:rsid w:val="00404248"/>
    <w:rsid w:val="00413B0C"/>
    <w:rsid w:val="00452159"/>
    <w:rsid w:val="004571EF"/>
    <w:rsid w:val="004D14B2"/>
    <w:rsid w:val="004F0EB2"/>
    <w:rsid w:val="00500FD2"/>
    <w:rsid w:val="005363E7"/>
    <w:rsid w:val="00536C9F"/>
    <w:rsid w:val="00547EE0"/>
    <w:rsid w:val="00552541"/>
    <w:rsid w:val="00565A75"/>
    <w:rsid w:val="00577EAD"/>
    <w:rsid w:val="005919BD"/>
    <w:rsid w:val="00596E64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246CA"/>
    <w:rsid w:val="00731FC1"/>
    <w:rsid w:val="0075078F"/>
    <w:rsid w:val="00760743"/>
    <w:rsid w:val="00777889"/>
    <w:rsid w:val="007A6223"/>
    <w:rsid w:val="007D0281"/>
    <w:rsid w:val="008041DF"/>
    <w:rsid w:val="008047E5"/>
    <w:rsid w:val="008239EE"/>
    <w:rsid w:val="0088540F"/>
    <w:rsid w:val="00893A1C"/>
    <w:rsid w:val="008B1C14"/>
    <w:rsid w:val="008B3D55"/>
    <w:rsid w:val="00931B3E"/>
    <w:rsid w:val="009350E8"/>
    <w:rsid w:val="00956DB7"/>
    <w:rsid w:val="00973578"/>
    <w:rsid w:val="0098716B"/>
    <w:rsid w:val="009B377E"/>
    <w:rsid w:val="009B6500"/>
    <w:rsid w:val="00A033C9"/>
    <w:rsid w:val="00A11A0F"/>
    <w:rsid w:val="00A342B8"/>
    <w:rsid w:val="00A3751C"/>
    <w:rsid w:val="00A51F29"/>
    <w:rsid w:val="00A63008"/>
    <w:rsid w:val="00A67242"/>
    <w:rsid w:val="00A74FD1"/>
    <w:rsid w:val="00A92A4F"/>
    <w:rsid w:val="00AA22F3"/>
    <w:rsid w:val="00AE470F"/>
    <w:rsid w:val="00AE7F75"/>
    <w:rsid w:val="00AF544F"/>
    <w:rsid w:val="00B01399"/>
    <w:rsid w:val="00B26CB4"/>
    <w:rsid w:val="00B36DC8"/>
    <w:rsid w:val="00B516DA"/>
    <w:rsid w:val="00B540F0"/>
    <w:rsid w:val="00B97F23"/>
    <w:rsid w:val="00BA3D5C"/>
    <w:rsid w:val="00BD2194"/>
    <w:rsid w:val="00BD5B41"/>
    <w:rsid w:val="00BD7BE2"/>
    <w:rsid w:val="00BE140C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CF542A"/>
    <w:rsid w:val="00D039C0"/>
    <w:rsid w:val="00D12D5F"/>
    <w:rsid w:val="00D2097C"/>
    <w:rsid w:val="00D25A02"/>
    <w:rsid w:val="00D30D72"/>
    <w:rsid w:val="00D50AFA"/>
    <w:rsid w:val="00D52384"/>
    <w:rsid w:val="00D61171"/>
    <w:rsid w:val="00D640C5"/>
    <w:rsid w:val="00D717CC"/>
    <w:rsid w:val="00D95616"/>
    <w:rsid w:val="00DB3808"/>
    <w:rsid w:val="00DD3BF2"/>
    <w:rsid w:val="00DE05CB"/>
    <w:rsid w:val="00DE255D"/>
    <w:rsid w:val="00DF3F86"/>
    <w:rsid w:val="00E52430"/>
    <w:rsid w:val="00E54796"/>
    <w:rsid w:val="00E708F3"/>
    <w:rsid w:val="00E72ABD"/>
    <w:rsid w:val="00EB524D"/>
    <w:rsid w:val="00EC519B"/>
    <w:rsid w:val="00ED3BDA"/>
    <w:rsid w:val="00EE1F5F"/>
    <w:rsid w:val="00EE443F"/>
    <w:rsid w:val="00EF3111"/>
    <w:rsid w:val="00EF5BAF"/>
    <w:rsid w:val="00EF6C1A"/>
    <w:rsid w:val="00F0520F"/>
    <w:rsid w:val="00F103E9"/>
    <w:rsid w:val="00F15227"/>
    <w:rsid w:val="00F161C4"/>
    <w:rsid w:val="00F3089D"/>
    <w:rsid w:val="00F67B23"/>
    <w:rsid w:val="00F96BA7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17759"/>
  <w15:docId w15:val="{EB7BE965-2BB6-456B-B74D-BCCD099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7B02-905C-4974-B37E-FE7153F8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2021-11-08T10:32:00Z</dcterms:created>
  <dcterms:modified xsi:type="dcterms:W3CDTF">2022-02-24T12:49:00Z</dcterms:modified>
</cp:coreProperties>
</file>