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CBF6B" w14:textId="77777777" w:rsidR="006222EE" w:rsidRDefault="006222EE" w:rsidP="00133616">
      <w:pPr>
        <w:rPr>
          <w:sz w:val="4"/>
          <w:szCs w:val="4"/>
        </w:rPr>
      </w:pPr>
    </w:p>
    <w:p w14:paraId="70C856CB" w14:textId="77777777"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973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1"/>
        <w:gridCol w:w="2514"/>
        <w:gridCol w:w="2394"/>
        <w:gridCol w:w="1366"/>
        <w:gridCol w:w="3032"/>
        <w:gridCol w:w="4996"/>
      </w:tblGrid>
      <w:tr w:rsidR="00374774" w:rsidRPr="00374774" w14:paraId="3BA08D4D" w14:textId="77777777" w:rsidTr="007C2A7A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783EA319" w14:textId="4985675B" w:rsidR="00374774" w:rsidRPr="00374774" w:rsidRDefault="00374774" w:rsidP="007C2A7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1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83C66" w14:textId="77777777" w:rsidR="00374774" w:rsidRPr="00374774" w:rsidRDefault="00374774" w:rsidP="007C2A7A">
            <w:pPr>
              <w:pStyle w:val="TableParagraph"/>
              <w:rPr>
                <w:rFonts w:ascii="Book Antiqua" w:hAnsi="Book Antiqua"/>
              </w:rPr>
            </w:pPr>
          </w:p>
          <w:p w14:paraId="1601E827" w14:textId="77777777" w:rsidR="00374774" w:rsidRPr="00374774" w:rsidRDefault="00374774" w:rsidP="007C2A7A">
            <w:pPr>
              <w:pStyle w:val="TableParagraph"/>
              <w:spacing w:before="5"/>
              <w:rPr>
                <w:rFonts w:ascii="Book Antiqua" w:hAnsi="Book Antiqua"/>
              </w:rPr>
            </w:pPr>
          </w:p>
          <w:p w14:paraId="1603EA00" w14:textId="6233E480" w:rsidR="00374774" w:rsidRPr="00374774" w:rsidRDefault="00374774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Anabilim Dalı Akademik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Kurulu Toplantısının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Yürütülmesi</w:t>
            </w:r>
            <w:r w:rsidRPr="00374774">
              <w:rPr>
                <w:rFonts w:ascii="Book Antiqua" w:hAnsi="Book Antiqua"/>
                <w:spacing w:val="-7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İşlemleri</w:t>
            </w:r>
          </w:p>
        </w:tc>
        <w:tc>
          <w:tcPr>
            <w:tcW w:w="2394" w:type="dxa"/>
            <w:vAlign w:val="center"/>
          </w:tcPr>
          <w:p w14:paraId="2F34B57A" w14:textId="09AB29BD" w:rsidR="00374774" w:rsidRPr="006C0AD2" w:rsidRDefault="00415E9C" w:rsidP="007C2A7A">
            <w:pPr>
              <w:ind w:right="-1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Anabilim Dalı Başkanı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295D5" w14:textId="77777777" w:rsidR="00374774" w:rsidRPr="00374774" w:rsidRDefault="00374774" w:rsidP="007C2A7A">
            <w:pPr>
              <w:pStyle w:val="TableParagraph"/>
              <w:rPr>
                <w:rFonts w:ascii="Book Antiqua" w:hAnsi="Book Antiqua"/>
              </w:rPr>
            </w:pPr>
          </w:p>
          <w:p w14:paraId="53DAC613" w14:textId="77777777" w:rsidR="00374774" w:rsidRPr="00374774" w:rsidRDefault="00374774" w:rsidP="007C2A7A">
            <w:pPr>
              <w:pStyle w:val="TableParagraph"/>
              <w:rPr>
                <w:rFonts w:ascii="Book Antiqua" w:hAnsi="Book Antiqua"/>
              </w:rPr>
            </w:pPr>
          </w:p>
          <w:p w14:paraId="1422DAFF" w14:textId="0AED9B80" w:rsidR="00374774" w:rsidRPr="00374774" w:rsidRDefault="00374774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Yüksek</w:t>
            </w:r>
          </w:p>
        </w:tc>
        <w:tc>
          <w:tcPr>
            <w:tcW w:w="3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4CF38" w14:textId="77777777" w:rsidR="00374774" w:rsidRPr="00374774" w:rsidRDefault="00374774" w:rsidP="007C2A7A">
            <w:pPr>
              <w:pStyle w:val="TableParagraph"/>
              <w:spacing w:line="249" w:lineRule="exact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  <w:b/>
              </w:rPr>
              <w:t xml:space="preserve">  -</w:t>
            </w:r>
            <w:r w:rsidRPr="00374774">
              <w:rPr>
                <w:rFonts w:ascii="Book Antiqua" w:hAnsi="Book Antiqua"/>
              </w:rPr>
              <w:t>Kurumsal</w:t>
            </w:r>
            <w:r w:rsidRPr="00374774">
              <w:rPr>
                <w:rFonts w:ascii="Book Antiqua" w:hAnsi="Book Antiqua"/>
                <w:spacing w:val="-2"/>
              </w:rPr>
              <w:t xml:space="preserve"> </w:t>
            </w:r>
            <w:r w:rsidRPr="00374774">
              <w:rPr>
                <w:rFonts w:ascii="Book Antiqua" w:hAnsi="Book Antiqua"/>
              </w:rPr>
              <w:t>İtibar</w:t>
            </w:r>
            <w:r w:rsidRPr="00374774">
              <w:rPr>
                <w:rFonts w:ascii="Book Antiqua" w:hAnsi="Book Antiqua"/>
                <w:spacing w:val="-3"/>
              </w:rPr>
              <w:t xml:space="preserve"> </w:t>
            </w:r>
            <w:r w:rsidRPr="00374774">
              <w:rPr>
                <w:rFonts w:ascii="Book Antiqua" w:hAnsi="Book Antiqua"/>
              </w:rPr>
              <w:t>Kaybı,</w:t>
            </w:r>
          </w:p>
          <w:p w14:paraId="4C6E4DF7" w14:textId="77777777" w:rsidR="00374774" w:rsidRPr="00374774" w:rsidRDefault="00374774" w:rsidP="007C2A7A">
            <w:pPr>
              <w:pStyle w:val="TableParagraph"/>
              <w:spacing w:line="252" w:lineRule="exact"/>
              <w:ind w:left="10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-Kamu</w:t>
            </w:r>
            <w:r w:rsidRPr="00374774">
              <w:rPr>
                <w:rFonts w:ascii="Book Antiqua" w:hAnsi="Book Antiqua"/>
                <w:spacing w:val="-1"/>
              </w:rPr>
              <w:t xml:space="preserve"> </w:t>
            </w:r>
            <w:r w:rsidRPr="00374774">
              <w:rPr>
                <w:rFonts w:ascii="Book Antiqua" w:hAnsi="Book Antiqua"/>
              </w:rPr>
              <w:t>Zararı,</w:t>
            </w:r>
          </w:p>
          <w:p w14:paraId="3EB1E688" w14:textId="77777777" w:rsidR="00374774" w:rsidRPr="00374774" w:rsidRDefault="00374774" w:rsidP="007C2A7A">
            <w:pPr>
              <w:pStyle w:val="TableParagraph"/>
              <w:spacing w:line="252" w:lineRule="exact"/>
              <w:ind w:left="10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-Görev</w:t>
            </w:r>
            <w:r w:rsidRPr="00374774">
              <w:rPr>
                <w:rFonts w:ascii="Book Antiqua" w:hAnsi="Book Antiqua"/>
                <w:spacing w:val="-5"/>
              </w:rPr>
              <w:t xml:space="preserve"> </w:t>
            </w:r>
            <w:r w:rsidRPr="00374774">
              <w:rPr>
                <w:rFonts w:ascii="Book Antiqua" w:hAnsi="Book Antiqua"/>
              </w:rPr>
              <w:t>Aksaması,</w:t>
            </w:r>
          </w:p>
          <w:p w14:paraId="49E5B52A" w14:textId="77777777" w:rsidR="00374774" w:rsidRPr="00374774" w:rsidRDefault="00374774" w:rsidP="007C2A7A">
            <w:pPr>
              <w:pStyle w:val="TableParagraph"/>
              <w:spacing w:before="1" w:line="252" w:lineRule="exact"/>
              <w:ind w:left="10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-Hak</w:t>
            </w:r>
            <w:r w:rsidRPr="00374774">
              <w:rPr>
                <w:rFonts w:ascii="Book Antiqua" w:hAnsi="Book Antiqua"/>
                <w:spacing w:val="-2"/>
              </w:rPr>
              <w:t xml:space="preserve"> </w:t>
            </w:r>
            <w:r w:rsidRPr="00374774">
              <w:rPr>
                <w:rFonts w:ascii="Book Antiqua" w:hAnsi="Book Antiqua"/>
              </w:rPr>
              <w:t>kaybı,</w:t>
            </w:r>
          </w:p>
          <w:p w14:paraId="0C63EA39" w14:textId="77777777" w:rsidR="00374774" w:rsidRPr="00374774" w:rsidRDefault="00374774" w:rsidP="007C2A7A">
            <w:pPr>
              <w:pStyle w:val="TableParagraph"/>
              <w:spacing w:line="252" w:lineRule="exact"/>
              <w:ind w:left="10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-Eğitim-öğretimde</w:t>
            </w:r>
          </w:p>
          <w:p w14:paraId="73D5DA63" w14:textId="701D37A3" w:rsidR="00374774" w:rsidRPr="00374774" w:rsidRDefault="00374774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aksaklıkların</w:t>
            </w:r>
            <w:r w:rsidRPr="00374774">
              <w:rPr>
                <w:rFonts w:ascii="Book Antiqua" w:hAnsi="Book Antiqua"/>
                <w:spacing w:val="-4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yaşanması,</w:t>
            </w:r>
          </w:p>
        </w:tc>
        <w:tc>
          <w:tcPr>
            <w:tcW w:w="4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56D97" w14:textId="77777777" w:rsidR="00374774" w:rsidRPr="00374774" w:rsidRDefault="00374774" w:rsidP="007C2A7A">
            <w:pPr>
              <w:pStyle w:val="TableParagraph"/>
              <w:ind w:right="92"/>
              <w:rPr>
                <w:rFonts w:ascii="Book Antiqua" w:hAnsi="Book Antiqua"/>
              </w:rPr>
            </w:pPr>
          </w:p>
          <w:p w14:paraId="3B8A16FC" w14:textId="43BA162B" w:rsidR="00374774" w:rsidRPr="00374774" w:rsidRDefault="00374774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Anabilim Dalı Başkanı başkanlığında yapılan akademik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kurul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toplantılarının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çağrılarının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yapılması,</w:t>
            </w:r>
            <w:r w:rsidRPr="00374774">
              <w:rPr>
                <w:rFonts w:ascii="Book Antiqua" w:hAnsi="Book Antiqua"/>
                <w:spacing w:val="-52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toplantıların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düzenli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yapılması,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toplantı</w:t>
            </w:r>
            <w:r w:rsidRPr="00374774">
              <w:rPr>
                <w:rFonts w:ascii="Book Antiqua" w:hAnsi="Book Antiqua"/>
                <w:spacing w:val="-52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gündeminin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oluşturulması,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eğitim-öğretim</w:t>
            </w:r>
            <w:r w:rsidRPr="00374774">
              <w:rPr>
                <w:rFonts w:ascii="Book Antiqua" w:hAnsi="Book Antiqua"/>
                <w:spacing w:val="-52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faaliyetlerinin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akademik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takvime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bağlı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olarak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yürütülmesi,</w:t>
            </w:r>
            <w:r w:rsidRPr="00374774">
              <w:rPr>
                <w:rFonts w:ascii="Book Antiqua" w:hAnsi="Book Antiqua"/>
                <w:spacing w:val="-6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takibinin</w:t>
            </w:r>
            <w:r w:rsidRPr="00374774">
              <w:rPr>
                <w:rFonts w:ascii="Book Antiqua" w:hAnsi="Book Antiqua"/>
                <w:spacing w:val="-2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ve</w:t>
            </w:r>
            <w:r w:rsidRPr="00374774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kontrolünün</w:t>
            </w:r>
            <w:r w:rsidRPr="00374774">
              <w:rPr>
                <w:rFonts w:ascii="Book Antiqua" w:hAnsi="Book Antiqua"/>
                <w:spacing w:val="-2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yapılması,</w:t>
            </w:r>
          </w:p>
        </w:tc>
      </w:tr>
      <w:tr w:rsidR="00374774" w:rsidRPr="00374774" w14:paraId="6FD0C79C" w14:textId="77777777" w:rsidTr="007C2A7A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21586DDD" w14:textId="1DDADC70" w:rsidR="00374774" w:rsidRPr="00374774" w:rsidRDefault="00374774" w:rsidP="007C2A7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2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1F583" w14:textId="77777777" w:rsidR="00374774" w:rsidRPr="00374774" w:rsidRDefault="00374774" w:rsidP="007C2A7A">
            <w:pPr>
              <w:pStyle w:val="TableParagraph"/>
              <w:rPr>
                <w:rFonts w:ascii="Book Antiqua" w:hAnsi="Book Antiqua"/>
              </w:rPr>
            </w:pPr>
          </w:p>
          <w:p w14:paraId="40C49BD3" w14:textId="77777777" w:rsidR="00374774" w:rsidRPr="00374774" w:rsidRDefault="00374774" w:rsidP="007C2A7A">
            <w:pPr>
              <w:pStyle w:val="TableParagraph"/>
              <w:spacing w:before="7"/>
              <w:rPr>
                <w:rFonts w:ascii="Book Antiqua" w:hAnsi="Book Antiqua"/>
              </w:rPr>
            </w:pPr>
          </w:p>
          <w:p w14:paraId="587B8A28" w14:textId="519AC398" w:rsidR="00374774" w:rsidRPr="00374774" w:rsidRDefault="00374774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Anabilim Dalı Akademik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Kurul</w:t>
            </w:r>
            <w:r w:rsidRPr="00374774">
              <w:rPr>
                <w:rFonts w:ascii="Book Antiqua" w:hAnsi="Book Antiqua"/>
                <w:spacing w:val="-9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Kararı</w:t>
            </w:r>
            <w:r w:rsidRPr="00374774">
              <w:rPr>
                <w:rFonts w:ascii="Book Antiqua" w:hAnsi="Book Antiqua"/>
                <w:spacing w:val="-5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İşlemleri</w:t>
            </w:r>
          </w:p>
        </w:tc>
        <w:tc>
          <w:tcPr>
            <w:tcW w:w="2394" w:type="dxa"/>
            <w:vAlign w:val="center"/>
          </w:tcPr>
          <w:p w14:paraId="16700D54" w14:textId="1C5A25D2" w:rsidR="00374774" w:rsidRPr="006C0AD2" w:rsidRDefault="00415E9C" w:rsidP="007C2A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Anabilim Dalı Başkanı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333BF" w14:textId="77777777" w:rsidR="00374774" w:rsidRPr="00374774" w:rsidRDefault="00374774" w:rsidP="007C2A7A">
            <w:pPr>
              <w:pStyle w:val="TableParagraph"/>
              <w:rPr>
                <w:rFonts w:ascii="Book Antiqua" w:hAnsi="Book Antiqua"/>
              </w:rPr>
            </w:pPr>
          </w:p>
          <w:p w14:paraId="569513B5" w14:textId="77777777" w:rsidR="00374774" w:rsidRPr="00374774" w:rsidRDefault="00374774" w:rsidP="007C2A7A">
            <w:pPr>
              <w:pStyle w:val="TableParagraph"/>
              <w:rPr>
                <w:rFonts w:ascii="Book Antiqua" w:hAnsi="Book Antiqua"/>
              </w:rPr>
            </w:pPr>
          </w:p>
          <w:p w14:paraId="3021E11E" w14:textId="77777777" w:rsidR="00374774" w:rsidRPr="00374774" w:rsidRDefault="00374774" w:rsidP="007C2A7A">
            <w:pPr>
              <w:pStyle w:val="TableParagraph"/>
              <w:spacing w:before="10"/>
              <w:rPr>
                <w:rFonts w:ascii="Book Antiqua" w:hAnsi="Book Antiqua"/>
              </w:rPr>
            </w:pPr>
          </w:p>
          <w:p w14:paraId="63BC1F76" w14:textId="1EC617FD" w:rsidR="00374774" w:rsidRPr="00374774" w:rsidRDefault="00374774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Yüksek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C6B7E" w14:textId="77777777" w:rsidR="00374774" w:rsidRPr="00374774" w:rsidRDefault="00374774" w:rsidP="007C2A7A">
            <w:pPr>
              <w:pStyle w:val="TableParagraph"/>
              <w:spacing w:line="248" w:lineRule="exact"/>
              <w:ind w:left="10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  <w:b/>
              </w:rPr>
              <w:t>-</w:t>
            </w:r>
            <w:r w:rsidRPr="00374774">
              <w:rPr>
                <w:rFonts w:ascii="Book Antiqua" w:hAnsi="Book Antiqua"/>
              </w:rPr>
              <w:t>Kurumsal</w:t>
            </w:r>
            <w:r w:rsidRPr="00374774">
              <w:rPr>
                <w:rFonts w:ascii="Book Antiqua" w:hAnsi="Book Antiqua"/>
                <w:spacing w:val="-2"/>
              </w:rPr>
              <w:t xml:space="preserve"> </w:t>
            </w:r>
            <w:r w:rsidRPr="00374774">
              <w:rPr>
                <w:rFonts w:ascii="Book Antiqua" w:hAnsi="Book Antiqua"/>
              </w:rPr>
              <w:t>İtibar</w:t>
            </w:r>
            <w:r w:rsidRPr="00374774">
              <w:rPr>
                <w:rFonts w:ascii="Book Antiqua" w:hAnsi="Book Antiqua"/>
                <w:spacing w:val="-3"/>
              </w:rPr>
              <w:t xml:space="preserve"> </w:t>
            </w:r>
            <w:r w:rsidRPr="00374774">
              <w:rPr>
                <w:rFonts w:ascii="Book Antiqua" w:hAnsi="Book Antiqua"/>
              </w:rPr>
              <w:t>Kaybı,</w:t>
            </w:r>
          </w:p>
          <w:p w14:paraId="27E47D3E" w14:textId="77777777" w:rsidR="00374774" w:rsidRPr="00374774" w:rsidRDefault="00374774" w:rsidP="007C2A7A">
            <w:pPr>
              <w:pStyle w:val="TableParagraph"/>
              <w:spacing w:line="252" w:lineRule="exact"/>
              <w:ind w:left="10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-Kamu</w:t>
            </w:r>
            <w:r w:rsidRPr="00374774">
              <w:rPr>
                <w:rFonts w:ascii="Book Antiqua" w:hAnsi="Book Antiqua"/>
                <w:spacing w:val="-1"/>
              </w:rPr>
              <w:t xml:space="preserve"> </w:t>
            </w:r>
            <w:r w:rsidRPr="00374774">
              <w:rPr>
                <w:rFonts w:ascii="Book Antiqua" w:hAnsi="Book Antiqua"/>
              </w:rPr>
              <w:t>Zararı,</w:t>
            </w:r>
          </w:p>
          <w:p w14:paraId="03A57D68" w14:textId="77777777" w:rsidR="00374774" w:rsidRPr="00374774" w:rsidRDefault="00374774" w:rsidP="007C2A7A">
            <w:pPr>
              <w:pStyle w:val="TableParagraph"/>
              <w:spacing w:line="253" w:lineRule="exact"/>
              <w:ind w:left="10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-Görev</w:t>
            </w:r>
            <w:r w:rsidRPr="00374774">
              <w:rPr>
                <w:rFonts w:ascii="Book Antiqua" w:hAnsi="Book Antiqua"/>
                <w:spacing w:val="-5"/>
              </w:rPr>
              <w:t xml:space="preserve"> </w:t>
            </w:r>
            <w:r w:rsidRPr="00374774">
              <w:rPr>
                <w:rFonts w:ascii="Book Antiqua" w:hAnsi="Book Antiqua"/>
              </w:rPr>
              <w:t>Aksaması,</w:t>
            </w:r>
          </w:p>
          <w:p w14:paraId="7EC8B600" w14:textId="77777777" w:rsidR="00374774" w:rsidRPr="00374774" w:rsidRDefault="00374774" w:rsidP="007C2A7A">
            <w:pPr>
              <w:pStyle w:val="TableParagraph"/>
              <w:spacing w:before="1" w:line="252" w:lineRule="exact"/>
              <w:ind w:left="10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-Hak</w:t>
            </w:r>
            <w:r w:rsidRPr="00374774">
              <w:rPr>
                <w:rFonts w:ascii="Book Antiqua" w:hAnsi="Book Antiqua"/>
                <w:spacing w:val="-2"/>
              </w:rPr>
              <w:t xml:space="preserve"> </w:t>
            </w:r>
            <w:r w:rsidRPr="00374774">
              <w:rPr>
                <w:rFonts w:ascii="Book Antiqua" w:hAnsi="Book Antiqua"/>
              </w:rPr>
              <w:t>kaybı,</w:t>
            </w:r>
          </w:p>
          <w:p w14:paraId="74FB192E" w14:textId="77777777" w:rsidR="00374774" w:rsidRPr="00374774" w:rsidRDefault="00374774" w:rsidP="007C2A7A">
            <w:pPr>
              <w:pStyle w:val="TableParagraph"/>
              <w:spacing w:line="252" w:lineRule="exact"/>
              <w:ind w:left="10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-Zaman</w:t>
            </w:r>
            <w:r w:rsidRPr="00374774">
              <w:rPr>
                <w:rFonts w:ascii="Book Antiqua" w:hAnsi="Book Antiqua"/>
                <w:spacing w:val="-2"/>
              </w:rPr>
              <w:t xml:space="preserve"> </w:t>
            </w:r>
            <w:r w:rsidRPr="00374774">
              <w:rPr>
                <w:rFonts w:ascii="Book Antiqua" w:hAnsi="Book Antiqua"/>
              </w:rPr>
              <w:t>Kaybı,</w:t>
            </w:r>
          </w:p>
          <w:p w14:paraId="6001EB3A" w14:textId="77777777" w:rsidR="00374774" w:rsidRPr="00374774" w:rsidRDefault="00374774" w:rsidP="007C2A7A">
            <w:pPr>
              <w:pStyle w:val="TableParagraph"/>
              <w:spacing w:before="2" w:line="252" w:lineRule="exact"/>
              <w:ind w:left="10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-Eğitim-öğretimde</w:t>
            </w:r>
          </w:p>
          <w:p w14:paraId="0F781AB0" w14:textId="44A9F11A" w:rsidR="00374774" w:rsidRPr="00374774" w:rsidRDefault="00374774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aksaklıkların</w:t>
            </w:r>
            <w:r w:rsidRPr="00374774">
              <w:rPr>
                <w:rFonts w:ascii="Book Antiqua" w:hAnsi="Book Antiqua"/>
                <w:spacing w:val="-4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yaşanması,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F9AC1" w14:textId="54F14111" w:rsidR="00374774" w:rsidRPr="00374774" w:rsidRDefault="00374774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Anabilim Dalı Başkanı ile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koordinasyon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halinde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olup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bölüm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akademik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kurullarının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gündemlerinin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hazırlanması, Anabilim Dalı kuruluna katılacak öğretim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elemanlarına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duyuru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yapılması,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Anabilim Dalı </w:t>
            </w:r>
            <w:r w:rsidRPr="00374774">
              <w:rPr>
                <w:rFonts w:ascii="Book Antiqua" w:hAnsi="Book Antiqua"/>
                <w:sz w:val="22"/>
                <w:szCs w:val="22"/>
              </w:rPr>
              <w:t>kurulu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kararlarının yazılması, ilgililere tebliğ edilmesi,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kararların</w:t>
            </w:r>
            <w:r w:rsidRPr="00374774">
              <w:rPr>
                <w:rFonts w:ascii="Book Antiqua" w:hAnsi="Book Antiqua"/>
                <w:spacing w:val="46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Dekanlığa</w:t>
            </w:r>
            <w:r w:rsidRPr="00374774">
              <w:rPr>
                <w:rFonts w:ascii="Book Antiqua" w:hAnsi="Book Antiqua"/>
                <w:spacing w:val="47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bildirilmesi,</w:t>
            </w:r>
            <w:r w:rsidRPr="00374774">
              <w:rPr>
                <w:rFonts w:ascii="Book Antiqua" w:hAnsi="Book Antiqua"/>
                <w:spacing w:val="48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bölüm</w:t>
            </w:r>
            <w:r w:rsidRPr="00374774">
              <w:rPr>
                <w:rFonts w:ascii="Book Antiqua" w:hAnsi="Book Antiqua"/>
                <w:spacing w:val="44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içi koordinasyonun</w:t>
            </w:r>
            <w:r w:rsidRPr="00374774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sağlanması,</w:t>
            </w:r>
          </w:p>
        </w:tc>
      </w:tr>
      <w:tr w:rsidR="00222D96" w:rsidRPr="00374774" w14:paraId="33E0E806" w14:textId="77777777" w:rsidTr="007C2A7A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50B68B61" w14:textId="70476803" w:rsidR="00222D96" w:rsidRPr="00374774" w:rsidRDefault="00222D96" w:rsidP="007C2A7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3</w:t>
            </w:r>
          </w:p>
        </w:tc>
        <w:tc>
          <w:tcPr>
            <w:tcW w:w="2514" w:type="dxa"/>
            <w:vAlign w:val="center"/>
          </w:tcPr>
          <w:p w14:paraId="060DD5CB" w14:textId="77777777" w:rsidR="00222D96" w:rsidRPr="00374774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 xml:space="preserve">2547 Sayılı Yüksek Öğretim kanununun 4. ve 5. maddelerinde </w:t>
            </w:r>
          </w:p>
          <w:p w14:paraId="5BCF8025" w14:textId="77777777" w:rsidR="00222D96" w:rsidRPr="00374774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 xml:space="preserve">belirtilen amaç ve ilkelere uygun </w:t>
            </w:r>
          </w:p>
          <w:p w14:paraId="4273FC82" w14:textId="77777777" w:rsidR="00222D96" w:rsidRPr="00374774" w:rsidRDefault="00222D96" w:rsidP="007C2A7A">
            <w:pPr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 xml:space="preserve">hareket etme </w:t>
            </w:r>
          </w:p>
        </w:tc>
        <w:tc>
          <w:tcPr>
            <w:tcW w:w="2394" w:type="dxa"/>
            <w:vAlign w:val="center"/>
          </w:tcPr>
          <w:p w14:paraId="76AAE4BC" w14:textId="1ECF58F5" w:rsidR="00222D96" w:rsidRPr="006C0AD2" w:rsidRDefault="00415E9C" w:rsidP="007C2A7A">
            <w:pPr>
              <w:rPr>
                <w:bCs/>
                <w:sz w:val="20"/>
                <w:szCs w:val="20"/>
              </w:rPr>
            </w:pPr>
            <w:r w:rsidRPr="00415E9C">
              <w:rPr>
                <w:bCs/>
                <w:sz w:val="20"/>
                <w:szCs w:val="20"/>
              </w:rPr>
              <w:t>Anabilim Dalı Başkanı</w:t>
            </w:r>
          </w:p>
          <w:p w14:paraId="7ECD2231" w14:textId="222F3E70" w:rsidR="00222D96" w:rsidRPr="006C0AD2" w:rsidRDefault="00415E9C" w:rsidP="007C2A7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Anabilim Dalı Öğretim Üyesi</w:t>
            </w:r>
            <w:r w:rsidR="00222D96" w:rsidRPr="006C0AD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vAlign w:val="center"/>
          </w:tcPr>
          <w:p w14:paraId="1EA5ACE9" w14:textId="77777777" w:rsidR="00222D96" w:rsidRPr="00374774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 xml:space="preserve">Yüksek </w:t>
            </w:r>
          </w:p>
          <w:p w14:paraId="54E72AE7" w14:textId="77777777" w:rsidR="00222D96" w:rsidRPr="00374774" w:rsidRDefault="00222D96" w:rsidP="007C2A7A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3032" w:type="dxa"/>
            <w:vAlign w:val="center"/>
          </w:tcPr>
          <w:p w14:paraId="469354E7" w14:textId="77777777" w:rsidR="00222D96" w:rsidRPr="00374774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-</w:t>
            </w:r>
            <w:r w:rsidRPr="00374774">
              <w:rPr>
                <w:rFonts w:ascii="Book Antiqua" w:hAnsi="Book Antiqua"/>
                <w:sz w:val="22"/>
                <w:szCs w:val="22"/>
              </w:rPr>
              <w:t>Kurumsal İtibar Kaybı,</w:t>
            </w:r>
          </w:p>
          <w:p w14:paraId="1D2CEF52" w14:textId="77777777" w:rsidR="00222D96" w:rsidRPr="00374774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-Kamu Zararı,</w:t>
            </w:r>
          </w:p>
          <w:p w14:paraId="5FE5E89D" w14:textId="77777777" w:rsidR="00222D96" w:rsidRPr="00374774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-Görev Aksaması,</w:t>
            </w:r>
          </w:p>
          <w:p w14:paraId="1219C859" w14:textId="77777777" w:rsidR="00222D96" w:rsidRPr="00374774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-Hak kaybı,</w:t>
            </w:r>
          </w:p>
          <w:p w14:paraId="0227B4BC" w14:textId="77777777" w:rsidR="00222D96" w:rsidRPr="00374774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-Eğitim-öğretimde</w:t>
            </w:r>
          </w:p>
          <w:p w14:paraId="7A51942E" w14:textId="484D3ED4" w:rsidR="00222D96" w:rsidRPr="00374774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aksaklıkların yaşanması,</w:t>
            </w:r>
          </w:p>
        </w:tc>
        <w:tc>
          <w:tcPr>
            <w:tcW w:w="4996" w:type="dxa"/>
            <w:vAlign w:val="center"/>
          </w:tcPr>
          <w:p w14:paraId="1A91E2D6" w14:textId="77777777" w:rsidR="00222D96" w:rsidRPr="00EB36AE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EB36AE">
              <w:rPr>
                <w:rFonts w:ascii="Book Antiqua" w:hAnsi="Book Antiqua"/>
                <w:sz w:val="22"/>
                <w:szCs w:val="22"/>
              </w:rPr>
              <w:t xml:space="preserve">İlgili maddeler ve gereklilikleri konusunda bilgilendirilme yönünde gerekli çalışmaların tamamlanması </w:t>
            </w:r>
          </w:p>
          <w:p w14:paraId="280A72C0" w14:textId="77777777" w:rsidR="00222D96" w:rsidRPr="00374774" w:rsidRDefault="00222D96" w:rsidP="007C2A7A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22D96" w:rsidRPr="00374774" w14:paraId="603BA46D" w14:textId="77777777" w:rsidTr="007C2A7A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5631F177" w14:textId="7E6E252F" w:rsidR="00222D96" w:rsidRPr="00374774" w:rsidRDefault="00222D96" w:rsidP="007C2A7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4</w:t>
            </w:r>
          </w:p>
        </w:tc>
        <w:tc>
          <w:tcPr>
            <w:tcW w:w="25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222D96" w:rsidRPr="00374774" w14:paraId="12CFFEAB" w14:textId="77777777" w:rsidTr="00902A70">
              <w:trPr>
                <w:trHeight w:val="732"/>
              </w:trPr>
              <w:tc>
                <w:tcPr>
                  <w:tcW w:w="0" w:type="auto"/>
                </w:tcPr>
                <w:p w14:paraId="5509406A" w14:textId="77777777" w:rsidR="00222D96" w:rsidRPr="00374774" w:rsidRDefault="00222D96" w:rsidP="007C2A7A">
                  <w:pPr>
                    <w:pStyle w:val="Default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374774">
                    <w:rPr>
                      <w:rFonts w:ascii="Book Antiqua" w:hAnsi="Book Antiqua"/>
                      <w:sz w:val="22"/>
                      <w:szCs w:val="22"/>
                    </w:rPr>
                    <w:t xml:space="preserve">Ders programı ve ders görevlendirmelerinin </w:t>
                  </w:r>
                </w:p>
                <w:p w14:paraId="5EF908B5" w14:textId="77777777" w:rsidR="00222D96" w:rsidRPr="00374774" w:rsidRDefault="00222D96" w:rsidP="007C2A7A">
                  <w:pPr>
                    <w:pStyle w:val="Default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374774">
                    <w:rPr>
                      <w:rFonts w:ascii="Book Antiqua" w:hAnsi="Book Antiqua"/>
                      <w:sz w:val="22"/>
                      <w:szCs w:val="22"/>
                    </w:rPr>
                    <w:lastRenderedPageBreak/>
                    <w:t>adil, objektif ve ög</w:t>
                  </w:r>
                  <w:r w:rsidRPr="00374774">
                    <w:rPr>
                      <w:sz w:val="22"/>
                      <w:szCs w:val="22"/>
                    </w:rPr>
                    <w:t>̆</w:t>
                  </w:r>
                  <w:r w:rsidRPr="00374774">
                    <w:rPr>
                      <w:rFonts w:ascii="Book Antiqua" w:hAnsi="Book Antiqua"/>
                      <w:sz w:val="22"/>
                      <w:szCs w:val="22"/>
                    </w:rPr>
                    <w:t>retim elemanlarının bilim alanlarına uygun olarak yapılmasını sag</w:t>
                  </w:r>
                  <w:r w:rsidRPr="00374774">
                    <w:rPr>
                      <w:sz w:val="22"/>
                      <w:szCs w:val="22"/>
                    </w:rPr>
                    <w:t>̆</w:t>
                  </w:r>
                  <w:r w:rsidRPr="00374774">
                    <w:rPr>
                      <w:rFonts w:ascii="Book Antiqua" w:hAnsi="Book Antiqua"/>
                      <w:sz w:val="22"/>
                      <w:szCs w:val="22"/>
                    </w:rPr>
                    <w:t xml:space="preserve">lamak </w:t>
                  </w:r>
                </w:p>
              </w:tc>
            </w:tr>
          </w:tbl>
          <w:p w14:paraId="5069A3B6" w14:textId="77777777" w:rsidR="00222D96" w:rsidRPr="00374774" w:rsidRDefault="00222D96" w:rsidP="007C2A7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7FBA62CB" w14:textId="73E95A49" w:rsidR="00222D96" w:rsidRPr="006C0AD2" w:rsidRDefault="00415E9C" w:rsidP="007C2A7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Anabilim Dalı Başkanı</w:t>
            </w:r>
          </w:p>
        </w:tc>
        <w:tc>
          <w:tcPr>
            <w:tcW w:w="1366" w:type="dxa"/>
            <w:vAlign w:val="center"/>
          </w:tcPr>
          <w:p w14:paraId="2C6CF23E" w14:textId="77777777" w:rsidR="00222D96" w:rsidRPr="00374774" w:rsidRDefault="00222D96" w:rsidP="007C2A7A">
            <w:pPr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Yüksek</w:t>
            </w:r>
          </w:p>
        </w:tc>
        <w:tc>
          <w:tcPr>
            <w:tcW w:w="3032" w:type="dxa"/>
            <w:vAlign w:val="center"/>
          </w:tcPr>
          <w:p w14:paraId="56701D23" w14:textId="77777777" w:rsidR="00222D96" w:rsidRPr="00374774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-</w:t>
            </w:r>
            <w:r w:rsidRPr="00374774">
              <w:rPr>
                <w:rFonts w:ascii="Book Antiqua" w:hAnsi="Book Antiqua"/>
                <w:sz w:val="22"/>
                <w:szCs w:val="22"/>
              </w:rPr>
              <w:t>Kurumsal İtibar Kaybı,</w:t>
            </w:r>
          </w:p>
          <w:p w14:paraId="261ABB8E" w14:textId="77777777" w:rsidR="00222D96" w:rsidRPr="00374774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-Kamu Zararı,</w:t>
            </w:r>
          </w:p>
          <w:p w14:paraId="6A9A0961" w14:textId="77777777" w:rsidR="00222D96" w:rsidRPr="00374774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-Görev Aksaması,</w:t>
            </w:r>
          </w:p>
          <w:p w14:paraId="3266C36D" w14:textId="77777777" w:rsidR="00222D96" w:rsidRPr="00374774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lastRenderedPageBreak/>
              <w:t>-Hak kaybı,</w:t>
            </w:r>
          </w:p>
          <w:p w14:paraId="2B6409BC" w14:textId="77777777" w:rsidR="00222D96" w:rsidRPr="00374774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-Eğitim-öğretimde</w:t>
            </w:r>
          </w:p>
          <w:p w14:paraId="12684F3A" w14:textId="37D642AB" w:rsidR="00222D96" w:rsidRPr="00374774" w:rsidRDefault="00222D96" w:rsidP="007C2A7A">
            <w:pPr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aksaklıkların yaşanması,</w:t>
            </w:r>
          </w:p>
        </w:tc>
        <w:tc>
          <w:tcPr>
            <w:tcW w:w="4996" w:type="dxa"/>
            <w:vAlign w:val="center"/>
          </w:tcPr>
          <w:p w14:paraId="6BC42E93" w14:textId="69B7DB2B" w:rsidR="00222D96" w:rsidRPr="00374774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lastRenderedPageBreak/>
              <w:t>Akademik kurul toplantılarının düzenli olarak yapılması, ö</w:t>
            </w:r>
            <w:r>
              <w:rPr>
                <w:rFonts w:ascii="Book Antiqua" w:hAnsi="Book Antiqua"/>
                <w:sz w:val="22"/>
                <w:szCs w:val="22"/>
              </w:rPr>
              <w:t>ğ</w:t>
            </w:r>
            <w:r w:rsidRPr="00F9024B">
              <w:rPr>
                <w:rFonts w:ascii="Book Antiqua" w:hAnsi="Book Antiqua"/>
                <w:sz w:val="22"/>
                <w:szCs w:val="22"/>
              </w:rPr>
              <w:t>retim elemanlar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F9024B">
              <w:rPr>
                <w:rFonts w:ascii="Book Antiqua" w:hAnsi="Book Antiqua"/>
                <w:sz w:val="22"/>
                <w:szCs w:val="22"/>
              </w:rPr>
              <w:t xml:space="preserve"> aras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F9024B">
              <w:rPr>
                <w:rFonts w:ascii="Book Antiqua" w:hAnsi="Book Antiqua"/>
                <w:sz w:val="22"/>
                <w:szCs w:val="22"/>
              </w:rPr>
              <w:t>nda koordinasyon sa</w:t>
            </w:r>
            <w:r>
              <w:rPr>
                <w:rFonts w:ascii="Book Antiqua" w:hAnsi="Book Antiqua"/>
                <w:sz w:val="22"/>
                <w:szCs w:val="22"/>
              </w:rPr>
              <w:t>ğ</w:t>
            </w:r>
            <w:r w:rsidRPr="00F9024B">
              <w:rPr>
                <w:rFonts w:ascii="Book Antiqua" w:hAnsi="Book Antiqua"/>
                <w:sz w:val="22"/>
                <w:szCs w:val="22"/>
              </w:rPr>
              <w:t>lama, g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ü</w:t>
            </w:r>
            <w:r w:rsidRPr="00F9024B">
              <w:rPr>
                <w:rFonts w:ascii="Book Antiqua" w:hAnsi="Book Antiqua"/>
                <w:sz w:val="22"/>
                <w:szCs w:val="22"/>
              </w:rPr>
              <w:t xml:space="preserve">ncel kontrollerin </w:t>
            </w:r>
            <w:r w:rsidRPr="00F9024B">
              <w:rPr>
                <w:rFonts w:ascii="Book Antiqua" w:hAnsi="Book Antiqua"/>
                <w:sz w:val="22"/>
                <w:szCs w:val="22"/>
              </w:rPr>
              <w:lastRenderedPageBreak/>
              <w:t>yap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F9024B">
              <w:rPr>
                <w:rFonts w:ascii="Book Antiqua" w:hAnsi="Book Antiqua"/>
                <w:sz w:val="22"/>
                <w:szCs w:val="22"/>
              </w:rPr>
              <w:t>lmas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F9024B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</w:tr>
      <w:tr w:rsidR="00222D96" w:rsidRPr="00374774" w14:paraId="4464A72F" w14:textId="77777777" w:rsidTr="007C2A7A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6B1FE082" w14:textId="62958411" w:rsidR="00222D96" w:rsidRPr="00374774" w:rsidRDefault="00222D96" w:rsidP="007C2A7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2514" w:type="dxa"/>
            <w:vAlign w:val="center"/>
          </w:tcPr>
          <w:p w14:paraId="40F4BF2E" w14:textId="77777777" w:rsidR="00222D96" w:rsidRPr="00374774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Ders dag</w:t>
            </w:r>
            <w:r w:rsidRPr="00374774">
              <w:rPr>
                <w:sz w:val="22"/>
                <w:szCs w:val="22"/>
              </w:rPr>
              <w:t>̆</w:t>
            </w:r>
            <w:r w:rsidRPr="00374774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374774">
              <w:rPr>
                <w:rFonts w:ascii="Book Antiqua" w:hAnsi="Book Antiqua"/>
                <w:sz w:val="22"/>
                <w:szCs w:val="22"/>
              </w:rPr>
              <w:t>l</w:t>
            </w:r>
            <w:r w:rsidRPr="00374774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374774">
              <w:rPr>
                <w:rFonts w:ascii="Book Antiqua" w:hAnsi="Book Antiqua"/>
                <w:sz w:val="22"/>
                <w:szCs w:val="22"/>
              </w:rPr>
              <w:t>m</w:t>
            </w:r>
            <w:r w:rsidRPr="00374774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374774">
              <w:rPr>
                <w:rFonts w:ascii="Book Antiqua" w:hAnsi="Book Antiqua"/>
                <w:sz w:val="22"/>
                <w:szCs w:val="22"/>
              </w:rPr>
              <w:t xml:space="preserve"> ile anabilim dal</w:t>
            </w:r>
            <w:r w:rsidRPr="00374774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374774">
              <w:rPr>
                <w:rFonts w:ascii="Book Antiqua" w:hAnsi="Book Antiqua"/>
                <w:sz w:val="22"/>
                <w:szCs w:val="22"/>
              </w:rPr>
              <w:t xml:space="preserve"> kadro yap</w:t>
            </w:r>
            <w:r w:rsidRPr="00374774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374774">
              <w:rPr>
                <w:rFonts w:ascii="Book Antiqua" w:hAnsi="Book Antiqua"/>
                <w:sz w:val="22"/>
                <w:szCs w:val="22"/>
              </w:rPr>
              <w:t>s</w:t>
            </w:r>
            <w:r w:rsidRPr="00374774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374774">
              <w:rPr>
                <w:rFonts w:ascii="Book Antiqua" w:hAnsi="Book Antiqua"/>
                <w:sz w:val="22"/>
                <w:szCs w:val="22"/>
              </w:rPr>
              <w:t xml:space="preserve"> aras</w:t>
            </w:r>
            <w:r w:rsidRPr="00374774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374774">
              <w:rPr>
                <w:rFonts w:ascii="Book Antiqua" w:hAnsi="Book Antiqua"/>
                <w:sz w:val="22"/>
                <w:szCs w:val="22"/>
              </w:rPr>
              <w:t>ndaki es</w:t>
            </w:r>
            <w:r w:rsidRPr="00374774">
              <w:rPr>
                <w:sz w:val="22"/>
                <w:szCs w:val="22"/>
              </w:rPr>
              <w:t>̧</w:t>
            </w:r>
            <w:r w:rsidRPr="00374774">
              <w:rPr>
                <w:rFonts w:ascii="Book Antiqua" w:hAnsi="Book Antiqua"/>
                <w:sz w:val="22"/>
                <w:szCs w:val="22"/>
              </w:rPr>
              <w:t>g</w:t>
            </w:r>
            <w:r w:rsidRPr="00374774">
              <w:rPr>
                <w:rFonts w:ascii="Book Antiqua" w:hAnsi="Book Antiqua" w:cs="Book Antiqua"/>
                <w:sz w:val="22"/>
                <w:szCs w:val="22"/>
              </w:rPr>
              <w:t>ü</w:t>
            </w:r>
            <w:r w:rsidRPr="00374774">
              <w:rPr>
                <w:rFonts w:ascii="Book Antiqua" w:hAnsi="Book Antiqua"/>
                <w:sz w:val="22"/>
                <w:szCs w:val="22"/>
              </w:rPr>
              <w:t>d</w:t>
            </w:r>
            <w:r w:rsidRPr="00374774">
              <w:rPr>
                <w:rFonts w:ascii="Book Antiqua" w:hAnsi="Book Antiqua" w:cs="Book Antiqua"/>
                <w:sz w:val="22"/>
                <w:szCs w:val="22"/>
              </w:rPr>
              <w:t>ü</w:t>
            </w:r>
            <w:r w:rsidRPr="00374774">
              <w:rPr>
                <w:rFonts w:ascii="Book Antiqua" w:hAnsi="Book Antiqua"/>
                <w:sz w:val="22"/>
                <w:szCs w:val="22"/>
              </w:rPr>
              <w:t>m</w:t>
            </w:r>
            <w:r w:rsidRPr="00374774">
              <w:rPr>
                <w:rFonts w:ascii="Book Antiqua" w:hAnsi="Book Antiqua" w:cs="Book Antiqua"/>
                <w:sz w:val="22"/>
                <w:szCs w:val="22"/>
              </w:rPr>
              <w:t>ü</w:t>
            </w:r>
            <w:r w:rsidRPr="00374774">
              <w:rPr>
                <w:rFonts w:ascii="Book Antiqua" w:hAnsi="Book Antiqua"/>
                <w:sz w:val="22"/>
                <w:szCs w:val="22"/>
              </w:rPr>
              <w:t xml:space="preserve"> denetlemek ve kadro ihtiyac</w:t>
            </w:r>
            <w:r w:rsidRPr="00374774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374774">
              <w:rPr>
                <w:rFonts w:ascii="Book Antiqua" w:hAnsi="Book Antiqua"/>
                <w:sz w:val="22"/>
                <w:szCs w:val="22"/>
              </w:rPr>
              <w:t>n</w:t>
            </w:r>
            <w:r w:rsidRPr="00374774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374774">
              <w:rPr>
                <w:rFonts w:ascii="Book Antiqua" w:hAnsi="Book Antiqua"/>
                <w:sz w:val="22"/>
                <w:szCs w:val="22"/>
              </w:rPr>
              <w:t xml:space="preserve"> belirleme </w:t>
            </w:r>
          </w:p>
          <w:p w14:paraId="08572D8B" w14:textId="77777777" w:rsidR="00222D96" w:rsidRPr="00374774" w:rsidRDefault="00222D96" w:rsidP="007C2A7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137ADB35" w14:textId="6F38AF8E" w:rsidR="00222D96" w:rsidRPr="006C0AD2" w:rsidRDefault="00415E9C" w:rsidP="007C2A7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Anabilim Dalı Başkanı</w:t>
            </w:r>
          </w:p>
        </w:tc>
        <w:tc>
          <w:tcPr>
            <w:tcW w:w="1366" w:type="dxa"/>
            <w:vAlign w:val="center"/>
          </w:tcPr>
          <w:p w14:paraId="6B382C16" w14:textId="77777777" w:rsidR="00222D96" w:rsidRPr="00374774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 xml:space="preserve">Yüksek </w:t>
            </w:r>
          </w:p>
          <w:p w14:paraId="65002BCB" w14:textId="77777777" w:rsidR="00222D96" w:rsidRPr="00374774" w:rsidRDefault="00222D96" w:rsidP="007C2A7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32" w:type="dxa"/>
            <w:vAlign w:val="center"/>
          </w:tcPr>
          <w:p w14:paraId="31C87E00" w14:textId="77777777" w:rsidR="00222D96" w:rsidRPr="00374774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-</w:t>
            </w:r>
            <w:r w:rsidRPr="00374774">
              <w:rPr>
                <w:rFonts w:ascii="Book Antiqua" w:hAnsi="Book Antiqua"/>
                <w:sz w:val="22"/>
                <w:szCs w:val="22"/>
              </w:rPr>
              <w:t>Kurumsal İtibar Kaybı,</w:t>
            </w:r>
          </w:p>
          <w:p w14:paraId="7396A4B5" w14:textId="77777777" w:rsidR="00222D96" w:rsidRPr="00374774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-Kamu Zararı,</w:t>
            </w:r>
          </w:p>
          <w:p w14:paraId="7539A45E" w14:textId="77777777" w:rsidR="00222D96" w:rsidRPr="00374774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-Görev Aksaması,</w:t>
            </w:r>
          </w:p>
          <w:p w14:paraId="3F63AAA7" w14:textId="77777777" w:rsidR="00222D96" w:rsidRPr="00374774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-Hak kaybı,</w:t>
            </w:r>
          </w:p>
          <w:p w14:paraId="6D968FEC" w14:textId="77777777" w:rsidR="00222D96" w:rsidRPr="00374774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-Eğitim-öğretimde</w:t>
            </w:r>
          </w:p>
          <w:p w14:paraId="08A168E2" w14:textId="441C46F9" w:rsidR="00222D96" w:rsidRPr="00374774" w:rsidRDefault="00222D96" w:rsidP="007C2A7A">
            <w:pPr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aksaklıkların yaşanması,</w:t>
            </w:r>
          </w:p>
        </w:tc>
        <w:tc>
          <w:tcPr>
            <w:tcW w:w="499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80"/>
            </w:tblGrid>
            <w:tr w:rsidR="00222D96" w:rsidRPr="00F9024B" w14:paraId="76ECD1BE" w14:textId="77777777" w:rsidTr="001A12A5">
              <w:trPr>
                <w:trHeight w:val="606"/>
              </w:trPr>
              <w:tc>
                <w:tcPr>
                  <w:tcW w:w="0" w:type="auto"/>
                </w:tcPr>
                <w:p w14:paraId="4D600000" w14:textId="77777777" w:rsidR="00222D96" w:rsidRPr="00F9024B" w:rsidRDefault="00222D96" w:rsidP="007C2A7A">
                  <w:pPr>
                    <w:rPr>
                      <w:rFonts w:ascii="Book Antiqua" w:hAnsi="Book Antiqua"/>
                      <w:bCs/>
                      <w:sz w:val="22"/>
                      <w:szCs w:val="22"/>
                    </w:rPr>
                  </w:pPr>
                  <w:r w:rsidRPr="00F9024B">
                    <w:rPr>
                      <w:rFonts w:ascii="Book Antiqua" w:hAnsi="Book Antiqua"/>
                      <w:bCs/>
                      <w:sz w:val="22"/>
                      <w:szCs w:val="22"/>
                    </w:rPr>
                    <w:t xml:space="preserve">Akademik kurul toplantılarının düzenli olarak yapılması, </w:t>
                  </w:r>
                  <w:r>
                    <w:rPr>
                      <w:rFonts w:ascii="Book Antiqua" w:hAnsi="Book Antiqua"/>
                      <w:bCs/>
                      <w:sz w:val="22"/>
                      <w:szCs w:val="22"/>
                    </w:rPr>
                    <w:t>öğ</w:t>
                  </w:r>
                  <w:r w:rsidRPr="00F9024B">
                    <w:rPr>
                      <w:rFonts w:ascii="Book Antiqua" w:hAnsi="Book Antiqua"/>
                      <w:bCs/>
                      <w:sz w:val="22"/>
                      <w:szCs w:val="22"/>
                    </w:rPr>
                    <w:t>retim elemanlarından ders yo</w:t>
                  </w:r>
                  <w:r>
                    <w:rPr>
                      <w:rFonts w:ascii="Book Antiqua" w:hAnsi="Book Antiqua"/>
                      <w:bCs/>
                      <w:sz w:val="22"/>
                      <w:szCs w:val="22"/>
                    </w:rPr>
                    <w:t>ğ</w:t>
                  </w:r>
                  <w:r w:rsidRPr="00F9024B">
                    <w:rPr>
                      <w:rFonts w:ascii="Book Antiqua" w:hAnsi="Book Antiqua"/>
                      <w:bCs/>
                      <w:sz w:val="22"/>
                      <w:szCs w:val="22"/>
                    </w:rPr>
                    <w:t>unlu</w:t>
                  </w:r>
                  <w:r>
                    <w:rPr>
                      <w:rFonts w:ascii="Book Antiqua" w:hAnsi="Book Antiqua"/>
                      <w:bCs/>
                      <w:sz w:val="22"/>
                      <w:szCs w:val="22"/>
                    </w:rPr>
                    <w:t>ğ</w:t>
                  </w:r>
                  <w:r w:rsidRPr="00F9024B">
                    <w:rPr>
                      <w:rFonts w:ascii="Book Antiqua" w:hAnsi="Book Antiqua"/>
                      <w:bCs/>
                      <w:sz w:val="22"/>
                      <w:szCs w:val="22"/>
                    </w:rPr>
                    <w:t>u ve verimi hakk</w:t>
                  </w:r>
                  <w:r w:rsidRPr="00F9024B">
                    <w:rPr>
                      <w:rFonts w:ascii="Book Antiqua" w:hAnsi="Book Antiqua" w:cs="Book Antiqua"/>
                      <w:bCs/>
                      <w:sz w:val="22"/>
                      <w:szCs w:val="22"/>
                    </w:rPr>
                    <w:t>ı</w:t>
                  </w:r>
                  <w:r w:rsidRPr="00F9024B">
                    <w:rPr>
                      <w:rFonts w:ascii="Book Antiqua" w:hAnsi="Book Antiqua"/>
                      <w:bCs/>
                      <w:sz w:val="22"/>
                      <w:szCs w:val="22"/>
                    </w:rPr>
                    <w:t>nda geri bildirim alma, gerekli kontrol, temas, talep, ileti</w:t>
                  </w:r>
                  <w:r>
                    <w:rPr>
                      <w:rFonts w:ascii="Book Antiqua" w:hAnsi="Book Antiqua"/>
                      <w:bCs/>
                      <w:sz w:val="22"/>
                      <w:szCs w:val="22"/>
                    </w:rPr>
                    <w:t>ş</w:t>
                  </w:r>
                  <w:r w:rsidRPr="00F9024B">
                    <w:rPr>
                      <w:rFonts w:ascii="Book Antiqua" w:hAnsi="Book Antiqua"/>
                      <w:bCs/>
                      <w:sz w:val="22"/>
                      <w:szCs w:val="22"/>
                    </w:rPr>
                    <w:t>im ve</w:t>
                  </w:r>
                  <w:r>
                    <w:rPr>
                      <w:rFonts w:ascii="Book Antiqua" w:hAnsi="Book Antiqua"/>
                      <w:bCs/>
                      <w:sz w:val="22"/>
                      <w:szCs w:val="22"/>
                    </w:rPr>
                    <w:t xml:space="preserve"> </w:t>
                  </w:r>
                  <w:r w:rsidRPr="00F9024B">
                    <w:rPr>
                      <w:rFonts w:ascii="Book Antiqua" w:hAnsi="Book Antiqua"/>
                      <w:bCs/>
                      <w:sz w:val="22"/>
                      <w:szCs w:val="22"/>
                    </w:rPr>
                    <w:t>yazı</w:t>
                  </w:r>
                  <w:r>
                    <w:rPr>
                      <w:rFonts w:ascii="Book Antiqua" w:hAnsi="Book Antiqua"/>
                      <w:bCs/>
                      <w:sz w:val="22"/>
                      <w:szCs w:val="22"/>
                    </w:rPr>
                    <w:t>ş</w:t>
                  </w:r>
                  <w:r w:rsidRPr="00F9024B">
                    <w:rPr>
                      <w:rFonts w:ascii="Book Antiqua" w:hAnsi="Book Antiqua"/>
                      <w:bCs/>
                      <w:sz w:val="22"/>
                      <w:szCs w:val="22"/>
                    </w:rPr>
                    <w:t>malar</w:t>
                  </w:r>
                  <w:r w:rsidRPr="00F9024B">
                    <w:rPr>
                      <w:rFonts w:ascii="Book Antiqua" w:hAnsi="Book Antiqua" w:cs="Book Antiqua"/>
                      <w:bCs/>
                      <w:sz w:val="22"/>
                      <w:szCs w:val="22"/>
                    </w:rPr>
                    <w:t>ı</w:t>
                  </w:r>
                  <w:r w:rsidRPr="00F9024B">
                    <w:rPr>
                      <w:rFonts w:ascii="Book Antiqua" w:hAnsi="Book Antiqua"/>
                      <w:bCs/>
                      <w:sz w:val="22"/>
                      <w:szCs w:val="22"/>
                    </w:rPr>
                    <w:t>n yap</w:t>
                  </w:r>
                  <w:r w:rsidRPr="00F9024B">
                    <w:rPr>
                      <w:rFonts w:ascii="Book Antiqua" w:hAnsi="Book Antiqua" w:cs="Book Antiqua"/>
                      <w:bCs/>
                      <w:sz w:val="22"/>
                      <w:szCs w:val="22"/>
                    </w:rPr>
                    <w:t>ı</w:t>
                  </w:r>
                  <w:r w:rsidRPr="00F9024B">
                    <w:rPr>
                      <w:rFonts w:ascii="Book Antiqua" w:hAnsi="Book Antiqua"/>
                      <w:bCs/>
                      <w:sz w:val="22"/>
                      <w:szCs w:val="22"/>
                    </w:rPr>
                    <w:t>lmas</w:t>
                  </w:r>
                  <w:r w:rsidRPr="00F9024B">
                    <w:rPr>
                      <w:rFonts w:ascii="Book Antiqua" w:hAnsi="Book Antiqua" w:cs="Book Antiqua"/>
                      <w:bCs/>
                      <w:sz w:val="22"/>
                      <w:szCs w:val="22"/>
                    </w:rPr>
                    <w:t>ı</w:t>
                  </w:r>
                </w:p>
              </w:tc>
            </w:tr>
          </w:tbl>
          <w:p w14:paraId="4FE94E10" w14:textId="77777777" w:rsidR="00222D96" w:rsidRPr="00374774" w:rsidRDefault="00222D96" w:rsidP="007C2A7A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222D96" w:rsidRPr="00374774" w14:paraId="15DF673E" w14:textId="77777777" w:rsidTr="007C2A7A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646E9B13" w14:textId="1CF87418" w:rsidR="00222D96" w:rsidRPr="00374774" w:rsidRDefault="00222D96" w:rsidP="007C2A7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6</w:t>
            </w:r>
          </w:p>
        </w:tc>
        <w:tc>
          <w:tcPr>
            <w:tcW w:w="2514" w:type="dxa"/>
            <w:vAlign w:val="center"/>
          </w:tcPr>
          <w:p w14:paraId="0240226A" w14:textId="715EDAB3" w:rsidR="00222D96" w:rsidRPr="00374774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 xml:space="preserve">Anabilim Dalı faaliyet, stratejik plan, performans kriterlerinin hazırlanmasını sağlamak </w:t>
            </w:r>
          </w:p>
          <w:p w14:paraId="7174EF4E" w14:textId="77777777" w:rsidR="00222D96" w:rsidRPr="00374774" w:rsidRDefault="00222D96" w:rsidP="007C2A7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2E0D8963" w14:textId="4ABDAA7A" w:rsidR="00222D96" w:rsidRPr="006C0AD2" w:rsidRDefault="00415E9C" w:rsidP="007C2A7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Anabilim Dalı Başkanı</w:t>
            </w:r>
          </w:p>
        </w:tc>
        <w:tc>
          <w:tcPr>
            <w:tcW w:w="1366" w:type="dxa"/>
            <w:vAlign w:val="center"/>
          </w:tcPr>
          <w:p w14:paraId="585C63B8" w14:textId="77777777" w:rsidR="00222D96" w:rsidRPr="00374774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 xml:space="preserve">Orta </w:t>
            </w:r>
          </w:p>
          <w:p w14:paraId="6B6A71FE" w14:textId="77777777" w:rsidR="00222D96" w:rsidRPr="00374774" w:rsidRDefault="00222D96" w:rsidP="007C2A7A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032" w:type="dxa"/>
            <w:vAlign w:val="center"/>
          </w:tcPr>
          <w:p w14:paraId="0BDB8A37" w14:textId="77777777" w:rsidR="00222D96" w:rsidRPr="00374774" w:rsidRDefault="00222D96" w:rsidP="007C2A7A">
            <w:pPr>
              <w:pStyle w:val="TableParagraph"/>
              <w:spacing w:before="21"/>
              <w:ind w:left="137" w:right="814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-Kurumsallaşmanın</w:t>
            </w:r>
            <w:r w:rsidRPr="00374774">
              <w:rPr>
                <w:rFonts w:ascii="Book Antiqua" w:hAnsi="Book Antiqua"/>
                <w:spacing w:val="-52"/>
              </w:rPr>
              <w:t xml:space="preserve"> </w:t>
            </w:r>
            <w:r w:rsidRPr="00374774">
              <w:rPr>
                <w:rFonts w:ascii="Book Antiqua" w:hAnsi="Book Antiqua"/>
              </w:rPr>
              <w:t>Gecikmesi,</w:t>
            </w:r>
          </w:p>
          <w:p w14:paraId="70215163" w14:textId="00520599" w:rsidR="00222D96" w:rsidRPr="00374774" w:rsidRDefault="00222D96" w:rsidP="007C2A7A">
            <w:pPr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-Güven ve Kurum İtibar</w:t>
            </w:r>
            <w:r w:rsidRPr="00374774">
              <w:rPr>
                <w:rFonts w:ascii="Book Antiqua" w:hAnsi="Book Antiqua"/>
                <w:spacing w:val="-53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Kaybı,</w:t>
            </w:r>
          </w:p>
        </w:tc>
        <w:tc>
          <w:tcPr>
            <w:tcW w:w="4996" w:type="dxa"/>
            <w:vAlign w:val="center"/>
          </w:tcPr>
          <w:p w14:paraId="76376CBE" w14:textId="77777777" w:rsidR="00222D96" w:rsidRPr="00F9024B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>Anabilim Dalı Kurulunun zamanında toplanmasını sa</w:t>
            </w:r>
            <w:r>
              <w:rPr>
                <w:rFonts w:ascii="Book Antiqua" w:hAnsi="Book Antiqua"/>
                <w:sz w:val="22"/>
                <w:szCs w:val="22"/>
              </w:rPr>
              <w:t>ğ</w:t>
            </w:r>
            <w:r w:rsidRPr="00F9024B">
              <w:rPr>
                <w:rFonts w:ascii="Book Antiqua" w:hAnsi="Book Antiqua"/>
                <w:sz w:val="22"/>
                <w:szCs w:val="22"/>
              </w:rPr>
              <w:t>lamak, d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ö</w:t>
            </w:r>
            <w:r w:rsidRPr="00F9024B">
              <w:rPr>
                <w:rFonts w:ascii="Book Antiqua" w:hAnsi="Book Antiqua"/>
                <w:sz w:val="22"/>
                <w:szCs w:val="22"/>
              </w:rPr>
              <w:t>nem ve e</w:t>
            </w:r>
            <w:r>
              <w:rPr>
                <w:rFonts w:ascii="Book Antiqua" w:hAnsi="Book Antiqua"/>
                <w:sz w:val="22"/>
                <w:szCs w:val="22"/>
              </w:rPr>
              <w:t>ğ</w:t>
            </w:r>
            <w:r w:rsidRPr="00F9024B">
              <w:rPr>
                <w:rFonts w:ascii="Book Antiqua" w:hAnsi="Book Antiqua"/>
                <w:sz w:val="22"/>
                <w:szCs w:val="22"/>
              </w:rPr>
              <w:t>itim y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F9024B">
              <w:rPr>
                <w:rFonts w:ascii="Book Antiqua" w:hAnsi="Book Antiqua"/>
                <w:sz w:val="22"/>
                <w:szCs w:val="22"/>
              </w:rPr>
              <w:t>l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F9024B">
              <w:rPr>
                <w:rFonts w:ascii="Book Antiqua" w:hAnsi="Book Antiqua"/>
                <w:sz w:val="22"/>
                <w:szCs w:val="22"/>
              </w:rPr>
              <w:t xml:space="preserve"> ile ilgili gerekli i</w:t>
            </w:r>
            <w:r>
              <w:rPr>
                <w:rFonts w:ascii="Book Antiqua" w:hAnsi="Book Antiqua"/>
                <w:sz w:val="22"/>
                <w:szCs w:val="22"/>
              </w:rPr>
              <w:t xml:space="preserve">ş </w:t>
            </w:r>
            <w:r w:rsidRPr="00F9024B">
              <w:rPr>
                <w:rFonts w:ascii="Book Antiqua" w:hAnsi="Book Antiqua"/>
                <w:sz w:val="22"/>
                <w:szCs w:val="22"/>
              </w:rPr>
              <w:t>b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ö</w:t>
            </w:r>
            <w:r w:rsidRPr="00F9024B">
              <w:rPr>
                <w:rFonts w:ascii="Book Antiqua" w:hAnsi="Book Antiqua"/>
                <w:sz w:val="22"/>
                <w:szCs w:val="22"/>
              </w:rPr>
              <w:t>l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ü</w:t>
            </w:r>
            <w:r w:rsidRPr="00F9024B">
              <w:rPr>
                <w:rFonts w:ascii="Book Antiqua" w:hAnsi="Book Antiqua"/>
                <w:sz w:val="22"/>
                <w:szCs w:val="22"/>
              </w:rPr>
              <w:t>m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ü</w:t>
            </w:r>
            <w:r w:rsidRPr="00F9024B">
              <w:rPr>
                <w:rFonts w:ascii="Book Antiqua" w:hAnsi="Book Antiqua"/>
                <w:sz w:val="22"/>
                <w:szCs w:val="22"/>
              </w:rPr>
              <w:t xml:space="preserve"> ve g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ü</w:t>
            </w:r>
            <w:r w:rsidRPr="00F9024B">
              <w:rPr>
                <w:rFonts w:ascii="Book Antiqua" w:hAnsi="Book Antiqua"/>
                <w:sz w:val="22"/>
                <w:szCs w:val="22"/>
              </w:rPr>
              <w:t>ncelleme paylaş</w:t>
            </w:r>
            <w:r w:rsidRPr="00F9024B">
              <w:rPr>
                <w:sz w:val="22"/>
                <w:szCs w:val="22"/>
              </w:rPr>
              <w:t>ı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m</w:t>
            </w:r>
            <w:r w:rsidRPr="00F9024B">
              <w:rPr>
                <w:rFonts w:ascii="Book Antiqua" w:hAnsi="Book Antiqua"/>
                <w:sz w:val="22"/>
                <w:szCs w:val="22"/>
              </w:rPr>
              <w:t>ı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n</w:t>
            </w:r>
            <w:r w:rsidRPr="00F9024B">
              <w:rPr>
                <w:rFonts w:ascii="Book Antiqua" w:hAnsi="Book Antiqua"/>
                <w:sz w:val="22"/>
                <w:szCs w:val="22"/>
              </w:rPr>
              <w:t>ı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n</w:t>
            </w:r>
            <w:r w:rsidRPr="00F9024B">
              <w:rPr>
                <w:rFonts w:ascii="Book Antiqua" w:hAnsi="Book Antiqua"/>
                <w:sz w:val="22"/>
                <w:szCs w:val="22"/>
              </w:rPr>
              <w:t xml:space="preserve"> yap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F9024B">
              <w:rPr>
                <w:rFonts w:ascii="Book Antiqua" w:hAnsi="Book Antiqua"/>
                <w:sz w:val="22"/>
                <w:szCs w:val="22"/>
              </w:rPr>
              <w:t>lmas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F9024B">
              <w:rPr>
                <w:rFonts w:ascii="Book Antiqua" w:hAnsi="Book Antiqua"/>
                <w:sz w:val="22"/>
                <w:szCs w:val="22"/>
              </w:rPr>
              <w:t>n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F9024B">
              <w:rPr>
                <w:rFonts w:ascii="Book Antiqua" w:hAnsi="Book Antiqua"/>
                <w:sz w:val="22"/>
                <w:szCs w:val="22"/>
              </w:rPr>
              <w:t xml:space="preserve"> sa</w:t>
            </w:r>
            <w:r>
              <w:rPr>
                <w:rFonts w:ascii="Book Antiqua" w:hAnsi="Book Antiqua"/>
                <w:sz w:val="22"/>
                <w:szCs w:val="22"/>
              </w:rPr>
              <w:t>ğ</w:t>
            </w:r>
            <w:r w:rsidRPr="00F9024B">
              <w:rPr>
                <w:rFonts w:ascii="Book Antiqua" w:hAnsi="Book Antiqua"/>
                <w:sz w:val="22"/>
                <w:szCs w:val="22"/>
              </w:rPr>
              <w:t xml:space="preserve">lama </w:t>
            </w:r>
          </w:p>
          <w:p w14:paraId="35F512CF" w14:textId="77777777" w:rsidR="00222D96" w:rsidRPr="00374774" w:rsidRDefault="00222D96" w:rsidP="007C2A7A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222D96" w:rsidRPr="00374774" w14:paraId="6A41D956" w14:textId="77777777" w:rsidTr="007C2A7A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36887969" w14:textId="028A7020" w:rsidR="00222D96" w:rsidRPr="00374774" w:rsidRDefault="00222D96" w:rsidP="007C2A7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7</w:t>
            </w:r>
          </w:p>
        </w:tc>
        <w:tc>
          <w:tcPr>
            <w:tcW w:w="2514" w:type="dxa"/>
            <w:vAlign w:val="center"/>
          </w:tcPr>
          <w:p w14:paraId="2CA67A5A" w14:textId="77777777" w:rsidR="00222D96" w:rsidRPr="00374774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 xml:space="preserve">Anabilim Dalında yapılması gereken seçim ve görevlendirmelerin Dekanlıkla irtibat </w:t>
            </w:r>
            <w:r w:rsidRPr="00374774">
              <w:rPr>
                <w:rFonts w:ascii="Book Antiqua" w:hAnsi="Book Antiqua"/>
                <w:sz w:val="22"/>
                <w:szCs w:val="22"/>
              </w:rPr>
              <w:lastRenderedPageBreak/>
              <w:t xml:space="preserve">kurularak zamanında yapılmasını sağlamak </w:t>
            </w:r>
          </w:p>
          <w:p w14:paraId="09B093EF" w14:textId="77777777" w:rsidR="00222D96" w:rsidRPr="00374774" w:rsidRDefault="00222D96" w:rsidP="007C2A7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5627E501" w14:textId="20D7BF30" w:rsidR="00222D96" w:rsidRPr="006C0AD2" w:rsidRDefault="00415E9C" w:rsidP="007C2A7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Anabilim Dalı Başkanı</w:t>
            </w:r>
          </w:p>
        </w:tc>
        <w:tc>
          <w:tcPr>
            <w:tcW w:w="1366" w:type="dxa"/>
            <w:vAlign w:val="center"/>
          </w:tcPr>
          <w:p w14:paraId="53894582" w14:textId="77777777" w:rsidR="00222D96" w:rsidRPr="00374774" w:rsidRDefault="00222D96" w:rsidP="007C2A7A">
            <w:pPr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Orta</w:t>
            </w:r>
          </w:p>
        </w:tc>
        <w:tc>
          <w:tcPr>
            <w:tcW w:w="3032" w:type="dxa"/>
            <w:vAlign w:val="center"/>
          </w:tcPr>
          <w:p w14:paraId="65AD7919" w14:textId="77777777" w:rsidR="00222D96" w:rsidRPr="00374774" w:rsidRDefault="00222D96" w:rsidP="007C2A7A">
            <w:pPr>
              <w:pStyle w:val="TableParagraph"/>
              <w:spacing w:line="247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-Kurumsal</w:t>
            </w:r>
            <w:r w:rsidRPr="00374774">
              <w:rPr>
                <w:rFonts w:ascii="Book Antiqua" w:hAnsi="Book Antiqua"/>
                <w:spacing w:val="-3"/>
              </w:rPr>
              <w:t xml:space="preserve"> </w:t>
            </w:r>
            <w:r w:rsidRPr="00374774">
              <w:rPr>
                <w:rFonts w:ascii="Book Antiqua" w:hAnsi="Book Antiqua"/>
              </w:rPr>
              <w:t>itibar</w:t>
            </w:r>
            <w:r w:rsidRPr="00374774">
              <w:rPr>
                <w:rFonts w:ascii="Book Antiqua" w:hAnsi="Book Antiqua"/>
                <w:spacing w:val="-2"/>
              </w:rPr>
              <w:t xml:space="preserve"> </w:t>
            </w:r>
            <w:r w:rsidRPr="00374774">
              <w:rPr>
                <w:rFonts w:ascii="Book Antiqua" w:hAnsi="Book Antiqua"/>
              </w:rPr>
              <w:t>kaybı,</w:t>
            </w:r>
          </w:p>
          <w:p w14:paraId="27348271" w14:textId="4B0BAEF7" w:rsidR="00222D96" w:rsidRPr="00374774" w:rsidRDefault="00222D96" w:rsidP="007C2A7A">
            <w:pPr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 xml:space="preserve">  -Hak</w:t>
            </w:r>
            <w:r w:rsidRPr="00374774">
              <w:rPr>
                <w:rFonts w:ascii="Book Antiqua" w:hAnsi="Book Antiqua"/>
                <w:spacing w:val="-2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kaybı,</w:t>
            </w:r>
          </w:p>
        </w:tc>
        <w:tc>
          <w:tcPr>
            <w:tcW w:w="4996" w:type="dxa"/>
            <w:vAlign w:val="center"/>
          </w:tcPr>
          <w:p w14:paraId="6DF850D4" w14:textId="4753A5A4" w:rsidR="00222D96" w:rsidRPr="00374774" w:rsidRDefault="00222D96" w:rsidP="007C2A7A">
            <w:pPr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>Periyodik faaliyetlerin zamanında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yapılmasını sağlamak üzere gerekli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talimatların verilmesi, gerekli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iş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bölümünün yapılması, aktüel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denetim ve periyodik raporlama ve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yazışma</w:t>
            </w:r>
          </w:p>
        </w:tc>
      </w:tr>
      <w:tr w:rsidR="00222D96" w:rsidRPr="00374774" w14:paraId="4C4C9679" w14:textId="77777777" w:rsidTr="007C2A7A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7B3BB00D" w14:textId="13FC1FF8" w:rsidR="00222D96" w:rsidRPr="00374774" w:rsidRDefault="00222D96" w:rsidP="007C2A7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514" w:type="dxa"/>
            <w:vAlign w:val="center"/>
          </w:tcPr>
          <w:p w14:paraId="3BDDCD92" w14:textId="77777777" w:rsidR="00222D96" w:rsidRPr="00374774" w:rsidRDefault="00222D96" w:rsidP="007C2A7A">
            <w:pPr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Ek ders ödemeleri ile ilgili belgeleri zamanında Dekanlığa ulaştırmak</w:t>
            </w:r>
          </w:p>
        </w:tc>
        <w:tc>
          <w:tcPr>
            <w:tcW w:w="2394" w:type="dxa"/>
            <w:vAlign w:val="center"/>
          </w:tcPr>
          <w:p w14:paraId="472434C7" w14:textId="7ABD4A3E" w:rsidR="00222D96" w:rsidRPr="006C0AD2" w:rsidRDefault="00415E9C" w:rsidP="007C2A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Anabilim Dalı Başkanı</w:t>
            </w:r>
          </w:p>
          <w:p w14:paraId="53098EDB" w14:textId="77777777" w:rsidR="00222D96" w:rsidRPr="006C0AD2" w:rsidRDefault="00222D96" w:rsidP="007C2A7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30BA5C39" w14:textId="77777777" w:rsidR="00222D96" w:rsidRPr="00374774" w:rsidRDefault="00222D96" w:rsidP="007C2A7A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374774">
              <w:rPr>
                <w:rFonts w:ascii="Book Antiqua" w:hAnsi="Book Antiqua"/>
                <w:bCs/>
                <w:sz w:val="22"/>
                <w:szCs w:val="22"/>
              </w:rPr>
              <w:t>Yüksek</w:t>
            </w:r>
          </w:p>
        </w:tc>
        <w:tc>
          <w:tcPr>
            <w:tcW w:w="3032" w:type="dxa"/>
            <w:vAlign w:val="center"/>
          </w:tcPr>
          <w:p w14:paraId="1A441DC3" w14:textId="77777777" w:rsidR="00222D96" w:rsidRPr="00374774" w:rsidRDefault="00222D96" w:rsidP="007C2A7A">
            <w:pPr>
              <w:pStyle w:val="TableParagraph"/>
              <w:spacing w:line="248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-Kurumsal</w:t>
            </w:r>
            <w:r w:rsidRPr="00374774">
              <w:rPr>
                <w:rFonts w:ascii="Book Antiqua" w:hAnsi="Book Antiqua"/>
                <w:spacing w:val="-3"/>
              </w:rPr>
              <w:t xml:space="preserve"> </w:t>
            </w:r>
            <w:r w:rsidRPr="00374774">
              <w:rPr>
                <w:rFonts w:ascii="Book Antiqua" w:hAnsi="Book Antiqua"/>
              </w:rPr>
              <w:t>itibar</w:t>
            </w:r>
            <w:r w:rsidRPr="00374774">
              <w:rPr>
                <w:rFonts w:ascii="Book Antiqua" w:hAnsi="Book Antiqua"/>
                <w:spacing w:val="-2"/>
              </w:rPr>
              <w:t xml:space="preserve"> </w:t>
            </w:r>
            <w:r w:rsidRPr="00374774">
              <w:rPr>
                <w:rFonts w:ascii="Book Antiqua" w:hAnsi="Book Antiqua"/>
              </w:rPr>
              <w:t>kaybı,</w:t>
            </w:r>
          </w:p>
          <w:p w14:paraId="4236881F" w14:textId="77777777" w:rsidR="00222D96" w:rsidRPr="00374774" w:rsidRDefault="00222D96" w:rsidP="007C2A7A">
            <w:pPr>
              <w:pStyle w:val="TableParagraph"/>
              <w:spacing w:line="252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-Mali</w:t>
            </w:r>
            <w:r w:rsidRPr="00374774">
              <w:rPr>
                <w:rFonts w:ascii="Book Antiqua" w:hAnsi="Book Antiqua"/>
                <w:spacing w:val="-1"/>
              </w:rPr>
              <w:t xml:space="preserve"> </w:t>
            </w:r>
            <w:r w:rsidRPr="00374774">
              <w:rPr>
                <w:rFonts w:ascii="Book Antiqua" w:hAnsi="Book Antiqua"/>
              </w:rPr>
              <w:t>ve</w:t>
            </w:r>
            <w:r w:rsidRPr="00374774">
              <w:rPr>
                <w:rFonts w:ascii="Book Antiqua" w:hAnsi="Book Antiqua"/>
                <w:spacing w:val="-1"/>
              </w:rPr>
              <w:t xml:space="preserve"> </w:t>
            </w:r>
            <w:r w:rsidRPr="00374774">
              <w:rPr>
                <w:rFonts w:ascii="Book Antiqua" w:hAnsi="Book Antiqua"/>
              </w:rPr>
              <w:t>özlük</w:t>
            </w:r>
            <w:r w:rsidRPr="00374774">
              <w:rPr>
                <w:rFonts w:ascii="Book Antiqua" w:hAnsi="Book Antiqua"/>
                <w:spacing w:val="-5"/>
              </w:rPr>
              <w:t xml:space="preserve"> </w:t>
            </w:r>
            <w:r w:rsidRPr="00374774">
              <w:rPr>
                <w:rFonts w:ascii="Book Antiqua" w:hAnsi="Book Antiqua"/>
              </w:rPr>
              <w:t>hak</w:t>
            </w:r>
            <w:r w:rsidRPr="00374774">
              <w:rPr>
                <w:rFonts w:ascii="Book Antiqua" w:hAnsi="Book Antiqua"/>
                <w:spacing w:val="-1"/>
              </w:rPr>
              <w:t xml:space="preserve"> </w:t>
            </w:r>
            <w:r w:rsidRPr="00374774">
              <w:rPr>
                <w:rFonts w:ascii="Book Antiqua" w:hAnsi="Book Antiqua"/>
              </w:rPr>
              <w:t>kaybı,</w:t>
            </w:r>
          </w:p>
          <w:p w14:paraId="4110F5A3" w14:textId="77777777" w:rsidR="00222D96" w:rsidRPr="00374774" w:rsidRDefault="00222D96" w:rsidP="007C2A7A">
            <w:pPr>
              <w:pStyle w:val="TableParagraph"/>
              <w:spacing w:line="252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-Kamu</w:t>
            </w:r>
            <w:r w:rsidRPr="00374774">
              <w:rPr>
                <w:rFonts w:ascii="Book Antiqua" w:hAnsi="Book Antiqua"/>
                <w:spacing w:val="-1"/>
              </w:rPr>
              <w:t xml:space="preserve"> </w:t>
            </w:r>
            <w:r w:rsidRPr="00374774">
              <w:rPr>
                <w:rFonts w:ascii="Book Antiqua" w:hAnsi="Book Antiqua"/>
              </w:rPr>
              <w:t>zararı,</w:t>
            </w:r>
          </w:p>
          <w:p w14:paraId="697D66AA" w14:textId="77777777" w:rsidR="00222D96" w:rsidRPr="00374774" w:rsidRDefault="00222D96" w:rsidP="007C2A7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996" w:type="dxa"/>
            <w:vAlign w:val="center"/>
          </w:tcPr>
          <w:p w14:paraId="008A14CC" w14:textId="6F065EB7" w:rsidR="00222D96" w:rsidRPr="00374774" w:rsidRDefault="00222D96" w:rsidP="007C2A7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F9024B">
              <w:rPr>
                <w:rFonts w:ascii="Book Antiqua" w:hAnsi="Book Antiqua"/>
                <w:bCs/>
                <w:sz w:val="22"/>
                <w:szCs w:val="22"/>
              </w:rPr>
              <w:t>Ek ders ödemeleriyle ilgili bilgi,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bCs/>
                <w:sz w:val="22"/>
                <w:szCs w:val="22"/>
              </w:rPr>
              <w:t>belge ve evrakın zamanında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bCs/>
                <w:sz w:val="22"/>
                <w:szCs w:val="22"/>
              </w:rPr>
              <w:t>değerlendirilip, tanzim edilip ilgili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bCs/>
                <w:sz w:val="22"/>
                <w:szCs w:val="22"/>
              </w:rPr>
              <w:t>birime iletilmesini sağlamak ve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bCs/>
                <w:sz w:val="22"/>
                <w:szCs w:val="22"/>
              </w:rPr>
              <w:t>bunun için gerekli koordinasyonu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bCs/>
                <w:sz w:val="22"/>
                <w:szCs w:val="22"/>
              </w:rPr>
              <w:t>yapmak</w:t>
            </w:r>
          </w:p>
        </w:tc>
      </w:tr>
      <w:tr w:rsidR="00222D96" w:rsidRPr="00374774" w14:paraId="6A673BBA" w14:textId="77777777" w:rsidTr="007C2A7A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31357AEC" w14:textId="4A63243E" w:rsidR="00222D96" w:rsidRPr="00374774" w:rsidRDefault="00222D96" w:rsidP="007C2A7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9</w:t>
            </w:r>
          </w:p>
        </w:tc>
        <w:tc>
          <w:tcPr>
            <w:tcW w:w="2514" w:type="dxa"/>
            <w:vAlign w:val="center"/>
          </w:tcPr>
          <w:p w14:paraId="6BB9824E" w14:textId="77777777" w:rsidR="00222D96" w:rsidRPr="00374774" w:rsidRDefault="00222D96" w:rsidP="007C2A7A">
            <w:pPr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Lisansüstü programların</w:t>
            </w:r>
          </w:p>
          <w:p w14:paraId="46C8CA9E" w14:textId="77777777" w:rsidR="00222D96" w:rsidRPr="00374774" w:rsidRDefault="00222D96" w:rsidP="007C2A7A">
            <w:pPr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düzenli şekilde</w:t>
            </w:r>
          </w:p>
          <w:p w14:paraId="2011F8FA" w14:textId="77777777" w:rsidR="00222D96" w:rsidRPr="00374774" w:rsidRDefault="00222D96" w:rsidP="007C2A7A">
            <w:pPr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yürütülmesini sağlamak</w:t>
            </w:r>
          </w:p>
        </w:tc>
        <w:tc>
          <w:tcPr>
            <w:tcW w:w="2394" w:type="dxa"/>
            <w:vAlign w:val="center"/>
          </w:tcPr>
          <w:p w14:paraId="6C893FAC" w14:textId="12EF4ACE" w:rsidR="00222D96" w:rsidRPr="006C0AD2" w:rsidRDefault="00415E9C" w:rsidP="007C2A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Anabilim Dalı Başkanı</w:t>
            </w:r>
          </w:p>
          <w:p w14:paraId="685C93CE" w14:textId="4B9440F1" w:rsidR="00222D96" w:rsidRPr="006C0AD2" w:rsidRDefault="00415E9C" w:rsidP="007C2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Öğretim Üyesi</w:t>
            </w:r>
          </w:p>
        </w:tc>
        <w:tc>
          <w:tcPr>
            <w:tcW w:w="1366" w:type="dxa"/>
            <w:vAlign w:val="center"/>
          </w:tcPr>
          <w:p w14:paraId="429F3C73" w14:textId="77777777" w:rsidR="00222D96" w:rsidRPr="00374774" w:rsidRDefault="00222D96" w:rsidP="007C2A7A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374774">
              <w:rPr>
                <w:rFonts w:ascii="Book Antiqua" w:hAnsi="Book Antiqua"/>
                <w:bCs/>
                <w:sz w:val="22"/>
                <w:szCs w:val="22"/>
              </w:rPr>
              <w:t>Yüksek</w:t>
            </w:r>
          </w:p>
        </w:tc>
        <w:tc>
          <w:tcPr>
            <w:tcW w:w="3032" w:type="dxa"/>
            <w:vAlign w:val="center"/>
          </w:tcPr>
          <w:p w14:paraId="42AC4907" w14:textId="77777777" w:rsidR="00222D96" w:rsidRPr="00374774" w:rsidRDefault="00222D96" w:rsidP="007C2A7A">
            <w:pPr>
              <w:pStyle w:val="TableParagraph"/>
              <w:spacing w:line="246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-Kurumsal</w:t>
            </w:r>
            <w:r w:rsidRPr="00374774">
              <w:rPr>
                <w:rFonts w:ascii="Book Antiqua" w:hAnsi="Book Antiqua"/>
                <w:spacing w:val="-3"/>
              </w:rPr>
              <w:t xml:space="preserve"> </w:t>
            </w:r>
            <w:r w:rsidRPr="00374774">
              <w:rPr>
                <w:rFonts w:ascii="Book Antiqua" w:hAnsi="Book Antiqua"/>
              </w:rPr>
              <w:t>itibar</w:t>
            </w:r>
            <w:r w:rsidRPr="00374774">
              <w:rPr>
                <w:rFonts w:ascii="Book Antiqua" w:hAnsi="Book Antiqua"/>
                <w:spacing w:val="-2"/>
              </w:rPr>
              <w:t xml:space="preserve"> </w:t>
            </w:r>
            <w:r w:rsidRPr="00374774">
              <w:rPr>
                <w:rFonts w:ascii="Book Antiqua" w:hAnsi="Book Antiqua"/>
              </w:rPr>
              <w:t>kaybı,</w:t>
            </w:r>
          </w:p>
          <w:p w14:paraId="667A7113" w14:textId="77777777" w:rsidR="00222D96" w:rsidRPr="00374774" w:rsidRDefault="00222D96" w:rsidP="007C2A7A">
            <w:pPr>
              <w:pStyle w:val="TableParagraph"/>
              <w:spacing w:line="252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-Hak</w:t>
            </w:r>
            <w:r w:rsidRPr="00374774">
              <w:rPr>
                <w:rFonts w:ascii="Book Antiqua" w:hAnsi="Book Antiqua"/>
                <w:spacing w:val="-2"/>
              </w:rPr>
              <w:t xml:space="preserve"> </w:t>
            </w:r>
            <w:r w:rsidRPr="00374774">
              <w:rPr>
                <w:rFonts w:ascii="Book Antiqua" w:hAnsi="Book Antiqua"/>
              </w:rPr>
              <w:t>kaybı,</w:t>
            </w:r>
          </w:p>
          <w:p w14:paraId="2C8940B5" w14:textId="0250D673" w:rsidR="00222D96" w:rsidRPr="00374774" w:rsidRDefault="00222D96" w:rsidP="007C2A7A">
            <w:pPr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-Eğitim-öğretimde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aksaklıkların</w:t>
            </w:r>
            <w:r w:rsidRPr="00374774">
              <w:rPr>
                <w:rFonts w:ascii="Book Antiqua" w:hAnsi="Book Antiqua"/>
                <w:spacing w:val="-15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yaşanması,</w:t>
            </w:r>
          </w:p>
        </w:tc>
        <w:tc>
          <w:tcPr>
            <w:tcW w:w="4996" w:type="dxa"/>
            <w:vAlign w:val="center"/>
          </w:tcPr>
          <w:p w14:paraId="62301A20" w14:textId="626C8006" w:rsidR="00222D96" w:rsidRPr="00374774" w:rsidRDefault="00222D96" w:rsidP="007C2A7A">
            <w:pPr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>Enstitü ve idari birimlerle iş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birliği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içerisinde gerekli koordinasyonu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sağlama</w:t>
            </w:r>
          </w:p>
        </w:tc>
      </w:tr>
      <w:tr w:rsidR="00222D96" w:rsidRPr="00374774" w14:paraId="5FB6825B" w14:textId="77777777" w:rsidTr="007C2A7A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156B4350" w14:textId="58724360" w:rsidR="00222D96" w:rsidRPr="00374774" w:rsidRDefault="00222D96" w:rsidP="007C2A7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10</w:t>
            </w:r>
          </w:p>
        </w:tc>
        <w:tc>
          <w:tcPr>
            <w:tcW w:w="2514" w:type="dxa"/>
            <w:vAlign w:val="center"/>
          </w:tcPr>
          <w:p w14:paraId="4F020763" w14:textId="77777777" w:rsidR="00222D96" w:rsidRPr="00374774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 xml:space="preserve">Öğrencilerin başarı durumlarını izlemek, bunların sonuçlarını değerlendirmek, birim içi ve Dekanlık kapsamında bilgilendirme ve değerlendirme yapmak </w:t>
            </w:r>
          </w:p>
          <w:p w14:paraId="1BE24B11" w14:textId="77777777" w:rsidR="00222D96" w:rsidRPr="00374774" w:rsidRDefault="00222D96" w:rsidP="007C2A7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53668671" w14:textId="32EA66E5" w:rsidR="00222D96" w:rsidRPr="006C0AD2" w:rsidRDefault="00415E9C" w:rsidP="007C2A7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Anabilim Dalı Başkanı</w:t>
            </w:r>
          </w:p>
        </w:tc>
        <w:tc>
          <w:tcPr>
            <w:tcW w:w="1366" w:type="dxa"/>
            <w:vAlign w:val="center"/>
          </w:tcPr>
          <w:p w14:paraId="1F4090E4" w14:textId="77777777" w:rsidR="00222D96" w:rsidRPr="00374774" w:rsidRDefault="00222D96" w:rsidP="007C2A7A">
            <w:pPr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Orta</w:t>
            </w:r>
          </w:p>
        </w:tc>
        <w:tc>
          <w:tcPr>
            <w:tcW w:w="3032" w:type="dxa"/>
            <w:vAlign w:val="center"/>
          </w:tcPr>
          <w:p w14:paraId="723FA682" w14:textId="77777777" w:rsidR="00222D96" w:rsidRPr="00374774" w:rsidRDefault="00222D96" w:rsidP="007C2A7A">
            <w:pPr>
              <w:pStyle w:val="TableParagraph"/>
              <w:spacing w:line="242" w:lineRule="auto"/>
              <w:ind w:left="137" w:right="814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-Kurumsallaşmanın</w:t>
            </w:r>
            <w:r w:rsidRPr="00374774">
              <w:rPr>
                <w:rFonts w:ascii="Book Antiqua" w:hAnsi="Book Antiqua"/>
                <w:spacing w:val="-52"/>
              </w:rPr>
              <w:t xml:space="preserve"> </w:t>
            </w:r>
            <w:r w:rsidRPr="00374774">
              <w:rPr>
                <w:rFonts w:ascii="Book Antiqua" w:hAnsi="Book Antiqua"/>
              </w:rPr>
              <w:t>Gecikmesi,</w:t>
            </w:r>
          </w:p>
          <w:p w14:paraId="744066C6" w14:textId="0EE3B3EE" w:rsidR="00222D96" w:rsidRPr="00374774" w:rsidRDefault="00222D96" w:rsidP="007C2A7A">
            <w:pPr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-Güven ve Kurum İtibar</w:t>
            </w:r>
            <w:r w:rsidRPr="00374774">
              <w:rPr>
                <w:rFonts w:ascii="Book Antiqua" w:hAnsi="Book Antiqua"/>
                <w:spacing w:val="-53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Kaybı,</w:t>
            </w:r>
          </w:p>
        </w:tc>
        <w:tc>
          <w:tcPr>
            <w:tcW w:w="4996" w:type="dxa"/>
            <w:vAlign w:val="center"/>
          </w:tcPr>
          <w:p w14:paraId="635219D9" w14:textId="77785598" w:rsidR="00222D96" w:rsidRPr="00374774" w:rsidRDefault="00222D96" w:rsidP="007C2A7A">
            <w:pPr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>Birim akademik kurulunu sık sık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toplamak, derslerin verimi ile ilgili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geri bildirim almak, ilgili aksaklıkları çözmek, bölüm içinde çözülemeyen sorunların üst birime iletilmesini sağlamak</w:t>
            </w:r>
          </w:p>
        </w:tc>
      </w:tr>
      <w:tr w:rsidR="00222D96" w:rsidRPr="00374774" w14:paraId="33A43CFF" w14:textId="77777777" w:rsidTr="007C2A7A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77B3C5CE" w14:textId="328FA672" w:rsidR="00222D96" w:rsidRPr="00374774" w:rsidRDefault="00222D96" w:rsidP="007C2A7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11</w:t>
            </w:r>
          </w:p>
        </w:tc>
        <w:tc>
          <w:tcPr>
            <w:tcW w:w="2514" w:type="dxa"/>
            <w:vAlign w:val="center"/>
          </w:tcPr>
          <w:p w14:paraId="46B86D7E" w14:textId="77777777" w:rsidR="00222D96" w:rsidRPr="00374774" w:rsidRDefault="00222D96" w:rsidP="007C2A7A">
            <w:pPr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Akademik yıla başlamadan</w:t>
            </w:r>
          </w:p>
          <w:p w14:paraId="2C4D45C7" w14:textId="77777777" w:rsidR="00222D96" w:rsidRPr="00374774" w:rsidRDefault="00222D96" w:rsidP="007C2A7A">
            <w:pPr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önce birim akademik</w:t>
            </w:r>
          </w:p>
          <w:p w14:paraId="2B7AB651" w14:textId="77777777" w:rsidR="00222D96" w:rsidRPr="00374774" w:rsidRDefault="00222D96" w:rsidP="007C2A7A">
            <w:pPr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toplantısı yapmak</w:t>
            </w:r>
          </w:p>
        </w:tc>
        <w:tc>
          <w:tcPr>
            <w:tcW w:w="2394" w:type="dxa"/>
            <w:vAlign w:val="center"/>
          </w:tcPr>
          <w:p w14:paraId="1DB0FECB" w14:textId="1A754168" w:rsidR="00222D96" w:rsidRPr="006C0AD2" w:rsidRDefault="00415E9C" w:rsidP="007C2A7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Anabilim Dalı Başkanı</w:t>
            </w:r>
          </w:p>
        </w:tc>
        <w:tc>
          <w:tcPr>
            <w:tcW w:w="1366" w:type="dxa"/>
            <w:vAlign w:val="center"/>
          </w:tcPr>
          <w:p w14:paraId="2A2B8285" w14:textId="77777777" w:rsidR="00222D96" w:rsidRPr="00374774" w:rsidRDefault="00222D96" w:rsidP="007C2A7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Orta</w:t>
            </w:r>
          </w:p>
        </w:tc>
        <w:tc>
          <w:tcPr>
            <w:tcW w:w="3032" w:type="dxa"/>
            <w:vAlign w:val="center"/>
          </w:tcPr>
          <w:p w14:paraId="507A6ED4" w14:textId="77777777" w:rsidR="00222D96" w:rsidRPr="00374774" w:rsidRDefault="00222D96" w:rsidP="007C2A7A">
            <w:pPr>
              <w:pStyle w:val="TableParagraph"/>
              <w:spacing w:line="249" w:lineRule="exact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  <w:b/>
              </w:rPr>
              <w:t xml:space="preserve">  -</w:t>
            </w:r>
            <w:r w:rsidRPr="00374774">
              <w:rPr>
                <w:rFonts w:ascii="Book Antiqua" w:hAnsi="Book Antiqua"/>
              </w:rPr>
              <w:t>Kurumsal</w:t>
            </w:r>
            <w:r w:rsidRPr="00374774">
              <w:rPr>
                <w:rFonts w:ascii="Book Antiqua" w:hAnsi="Book Antiqua"/>
                <w:spacing w:val="-2"/>
              </w:rPr>
              <w:t xml:space="preserve"> </w:t>
            </w:r>
            <w:r w:rsidRPr="00374774">
              <w:rPr>
                <w:rFonts w:ascii="Book Antiqua" w:hAnsi="Book Antiqua"/>
              </w:rPr>
              <w:t>İtibar</w:t>
            </w:r>
            <w:r w:rsidRPr="00374774">
              <w:rPr>
                <w:rFonts w:ascii="Book Antiqua" w:hAnsi="Book Antiqua"/>
                <w:spacing w:val="-3"/>
              </w:rPr>
              <w:t xml:space="preserve"> </w:t>
            </w:r>
            <w:r w:rsidRPr="00374774">
              <w:rPr>
                <w:rFonts w:ascii="Book Antiqua" w:hAnsi="Book Antiqua"/>
              </w:rPr>
              <w:t>Kaybı,</w:t>
            </w:r>
          </w:p>
          <w:p w14:paraId="03FA8BCB" w14:textId="77777777" w:rsidR="00222D96" w:rsidRPr="00374774" w:rsidRDefault="00222D96" w:rsidP="007C2A7A">
            <w:pPr>
              <w:pStyle w:val="TableParagraph"/>
              <w:spacing w:line="252" w:lineRule="exact"/>
              <w:ind w:left="10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-Görev</w:t>
            </w:r>
            <w:r w:rsidRPr="00374774">
              <w:rPr>
                <w:rFonts w:ascii="Book Antiqua" w:hAnsi="Book Antiqua"/>
                <w:spacing w:val="-5"/>
              </w:rPr>
              <w:t xml:space="preserve"> </w:t>
            </w:r>
            <w:r w:rsidRPr="00374774">
              <w:rPr>
                <w:rFonts w:ascii="Book Antiqua" w:hAnsi="Book Antiqua"/>
              </w:rPr>
              <w:t>Aksaması,</w:t>
            </w:r>
          </w:p>
          <w:p w14:paraId="3DD196E1" w14:textId="77777777" w:rsidR="00222D96" w:rsidRPr="00374774" w:rsidRDefault="00222D96" w:rsidP="007C2A7A">
            <w:pPr>
              <w:pStyle w:val="TableParagraph"/>
              <w:spacing w:line="252" w:lineRule="exact"/>
              <w:ind w:left="10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-Eğitim-öğretimde</w:t>
            </w:r>
          </w:p>
          <w:p w14:paraId="3B6E56B9" w14:textId="2C960F0E" w:rsidR="00222D96" w:rsidRPr="00374774" w:rsidRDefault="00222D96" w:rsidP="007C2A7A">
            <w:pPr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aksaklıkların</w:t>
            </w:r>
            <w:r w:rsidRPr="00374774">
              <w:rPr>
                <w:rFonts w:ascii="Book Antiqua" w:hAnsi="Book Antiqua"/>
                <w:spacing w:val="-4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yaşanması,</w:t>
            </w:r>
          </w:p>
        </w:tc>
        <w:tc>
          <w:tcPr>
            <w:tcW w:w="4996" w:type="dxa"/>
            <w:vAlign w:val="center"/>
          </w:tcPr>
          <w:p w14:paraId="0BB4D6E1" w14:textId="5E78AC3E" w:rsidR="00222D96" w:rsidRPr="00374774" w:rsidRDefault="00222D96" w:rsidP="007C2A7A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F9024B">
              <w:rPr>
                <w:rFonts w:ascii="Book Antiqua" w:hAnsi="Book Antiqua"/>
                <w:bCs/>
                <w:sz w:val="22"/>
                <w:szCs w:val="22"/>
              </w:rPr>
              <w:t>Akademik dönem başında gerekli akademik kurul toplantılarının yapılmasını sağlamak</w:t>
            </w:r>
          </w:p>
        </w:tc>
      </w:tr>
      <w:tr w:rsidR="00222D96" w:rsidRPr="00374774" w14:paraId="4606FA0A" w14:textId="77777777" w:rsidTr="007C2A7A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3EC4D283" w14:textId="4BF144D2" w:rsidR="00222D96" w:rsidRPr="00374774" w:rsidRDefault="00222D96" w:rsidP="007C2A7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lastRenderedPageBreak/>
              <w:t>12</w:t>
            </w:r>
          </w:p>
        </w:tc>
        <w:tc>
          <w:tcPr>
            <w:tcW w:w="2514" w:type="dxa"/>
            <w:vAlign w:val="center"/>
          </w:tcPr>
          <w:p w14:paraId="1FCCB732" w14:textId="77777777" w:rsidR="00222D96" w:rsidRPr="00374774" w:rsidRDefault="00222D96" w:rsidP="007C2A7A">
            <w:pPr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Bölüm Akademik Kurulu ve Enstitü Kurulu toplantılarına katılarak Anabilim Dalını temsil etmek</w:t>
            </w:r>
          </w:p>
        </w:tc>
        <w:tc>
          <w:tcPr>
            <w:tcW w:w="2394" w:type="dxa"/>
            <w:vAlign w:val="center"/>
          </w:tcPr>
          <w:p w14:paraId="0B9CB735" w14:textId="7CA7EA80" w:rsidR="00222D96" w:rsidRPr="006C0AD2" w:rsidRDefault="00415E9C" w:rsidP="007C2A7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Anabilim Dalı Başkanı</w:t>
            </w:r>
          </w:p>
        </w:tc>
        <w:tc>
          <w:tcPr>
            <w:tcW w:w="1366" w:type="dxa"/>
            <w:vAlign w:val="center"/>
          </w:tcPr>
          <w:p w14:paraId="162D2F05" w14:textId="77777777" w:rsidR="00222D96" w:rsidRPr="00374774" w:rsidRDefault="00222D96" w:rsidP="007C2A7A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374774">
              <w:rPr>
                <w:rFonts w:ascii="Book Antiqua" w:hAnsi="Book Antiqua"/>
                <w:bCs/>
                <w:sz w:val="22"/>
                <w:szCs w:val="22"/>
              </w:rPr>
              <w:t>Orta</w:t>
            </w:r>
          </w:p>
        </w:tc>
        <w:tc>
          <w:tcPr>
            <w:tcW w:w="3032" w:type="dxa"/>
            <w:vAlign w:val="center"/>
          </w:tcPr>
          <w:p w14:paraId="13CC5359" w14:textId="77777777" w:rsidR="00222D96" w:rsidRPr="00374774" w:rsidRDefault="00222D96" w:rsidP="007C2A7A">
            <w:pPr>
              <w:pStyle w:val="TableParagraph"/>
              <w:spacing w:line="249" w:lineRule="exact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  <w:b/>
              </w:rPr>
              <w:t xml:space="preserve">  -</w:t>
            </w:r>
            <w:r w:rsidRPr="00374774">
              <w:rPr>
                <w:rFonts w:ascii="Book Antiqua" w:hAnsi="Book Antiqua"/>
              </w:rPr>
              <w:t>Kurumsal</w:t>
            </w:r>
            <w:r w:rsidRPr="00374774">
              <w:rPr>
                <w:rFonts w:ascii="Book Antiqua" w:hAnsi="Book Antiqua"/>
                <w:spacing w:val="-2"/>
              </w:rPr>
              <w:t xml:space="preserve"> </w:t>
            </w:r>
            <w:r w:rsidRPr="00374774">
              <w:rPr>
                <w:rFonts w:ascii="Book Antiqua" w:hAnsi="Book Antiqua"/>
              </w:rPr>
              <w:t>İtibar</w:t>
            </w:r>
            <w:r w:rsidRPr="00374774">
              <w:rPr>
                <w:rFonts w:ascii="Book Antiqua" w:hAnsi="Book Antiqua"/>
                <w:spacing w:val="-3"/>
              </w:rPr>
              <w:t xml:space="preserve"> </w:t>
            </w:r>
            <w:r w:rsidRPr="00374774">
              <w:rPr>
                <w:rFonts w:ascii="Book Antiqua" w:hAnsi="Book Antiqua"/>
              </w:rPr>
              <w:t>Kaybı,</w:t>
            </w:r>
          </w:p>
          <w:p w14:paraId="20A626D8" w14:textId="77777777" w:rsidR="00222D96" w:rsidRPr="00374774" w:rsidRDefault="00222D96" w:rsidP="007C2A7A">
            <w:pPr>
              <w:pStyle w:val="TableParagraph"/>
              <w:spacing w:line="252" w:lineRule="exact"/>
              <w:ind w:left="10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-Kamu</w:t>
            </w:r>
            <w:r w:rsidRPr="00374774">
              <w:rPr>
                <w:rFonts w:ascii="Book Antiqua" w:hAnsi="Book Antiqua"/>
                <w:spacing w:val="-1"/>
              </w:rPr>
              <w:t xml:space="preserve"> </w:t>
            </w:r>
            <w:r w:rsidRPr="00374774">
              <w:rPr>
                <w:rFonts w:ascii="Book Antiqua" w:hAnsi="Book Antiqua"/>
              </w:rPr>
              <w:t>Zararı,</w:t>
            </w:r>
          </w:p>
          <w:p w14:paraId="212CF813" w14:textId="77777777" w:rsidR="00222D96" w:rsidRPr="00374774" w:rsidRDefault="00222D96" w:rsidP="007C2A7A">
            <w:pPr>
              <w:pStyle w:val="TableParagraph"/>
              <w:spacing w:line="252" w:lineRule="exact"/>
              <w:ind w:left="10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-Görev</w:t>
            </w:r>
            <w:r w:rsidRPr="00374774">
              <w:rPr>
                <w:rFonts w:ascii="Book Antiqua" w:hAnsi="Book Antiqua"/>
                <w:spacing w:val="-5"/>
              </w:rPr>
              <w:t xml:space="preserve"> </w:t>
            </w:r>
            <w:r w:rsidRPr="00374774">
              <w:rPr>
                <w:rFonts w:ascii="Book Antiqua" w:hAnsi="Book Antiqua"/>
              </w:rPr>
              <w:t>Aksaması,</w:t>
            </w:r>
          </w:p>
          <w:p w14:paraId="5535AEF1" w14:textId="77777777" w:rsidR="00222D96" w:rsidRPr="00374774" w:rsidRDefault="00222D96" w:rsidP="007C2A7A">
            <w:pPr>
              <w:pStyle w:val="TableParagraph"/>
              <w:spacing w:before="1" w:line="252" w:lineRule="exact"/>
              <w:ind w:left="10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-Hak</w:t>
            </w:r>
            <w:r w:rsidRPr="00374774">
              <w:rPr>
                <w:rFonts w:ascii="Book Antiqua" w:hAnsi="Book Antiqua"/>
                <w:spacing w:val="-2"/>
              </w:rPr>
              <w:t xml:space="preserve"> </w:t>
            </w:r>
            <w:r w:rsidRPr="00374774">
              <w:rPr>
                <w:rFonts w:ascii="Book Antiqua" w:hAnsi="Book Antiqua"/>
              </w:rPr>
              <w:t>kaybı,</w:t>
            </w:r>
          </w:p>
          <w:p w14:paraId="07853CAE" w14:textId="77777777" w:rsidR="00222D96" w:rsidRPr="00374774" w:rsidRDefault="00222D96" w:rsidP="007C2A7A">
            <w:pPr>
              <w:pStyle w:val="TableParagraph"/>
              <w:spacing w:line="252" w:lineRule="exact"/>
              <w:ind w:left="10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-Eğitim-öğretimde</w:t>
            </w:r>
          </w:p>
          <w:p w14:paraId="45594694" w14:textId="1D758C9F" w:rsidR="00222D96" w:rsidRPr="00374774" w:rsidRDefault="00222D96" w:rsidP="007C2A7A">
            <w:pPr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aksaklıkların</w:t>
            </w:r>
            <w:r w:rsidRPr="00374774">
              <w:rPr>
                <w:rFonts w:ascii="Book Antiqua" w:hAnsi="Book Antiqua"/>
                <w:spacing w:val="-4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yaşanması</w:t>
            </w:r>
          </w:p>
        </w:tc>
        <w:tc>
          <w:tcPr>
            <w:tcW w:w="4996" w:type="dxa"/>
            <w:vAlign w:val="center"/>
          </w:tcPr>
          <w:p w14:paraId="07FB12A5" w14:textId="5674A276" w:rsidR="00222D96" w:rsidRPr="00374774" w:rsidRDefault="00222D96" w:rsidP="007C2A7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F9024B">
              <w:rPr>
                <w:rFonts w:ascii="Book Antiqua" w:hAnsi="Book Antiqua"/>
                <w:bCs/>
                <w:sz w:val="22"/>
                <w:szCs w:val="22"/>
              </w:rPr>
              <w:t>Kurul toplantılarına katılmak,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bCs/>
                <w:sz w:val="22"/>
                <w:szCs w:val="22"/>
              </w:rPr>
              <w:t>mazereti söz konusu ise, bunu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bCs/>
                <w:sz w:val="22"/>
                <w:szCs w:val="22"/>
              </w:rPr>
              <w:t>iletmek ve yerine vekil tayin etmek</w:t>
            </w:r>
          </w:p>
        </w:tc>
      </w:tr>
      <w:tr w:rsidR="00222D96" w:rsidRPr="00374774" w14:paraId="72E681EF" w14:textId="77777777" w:rsidTr="007C2A7A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14B33105" w14:textId="01EA0B3A" w:rsidR="00222D96" w:rsidRPr="00374774" w:rsidRDefault="00222D96" w:rsidP="007C2A7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13</w:t>
            </w:r>
          </w:p>
        </w:tc>
        <w:tc>
          <w:tcPr>
            <w:tcW w:w="2514" w:type="dxa"/>
            <w:vAlign w:val="center"/>
          </w:tcPr>
          <w:p w14:paraId="396C490F" w14:textId="77777777" w:rsidR="00222D96" w:rsidRPr="00374774" w:rsidRDefault="00222D96" w:rsidP="007C2A7A">
            <w:pPr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Danışman Atama</w:t>
            </w:r>
          </w:p>
          <w:p w14:paraId="0A3B9FCA" w14:textId="77777777" w:rsidR="00222D96" w:rsidRPr="00374774" w:rsidRDefault="00222D96" w:rsidP="007C2A7A">
            <w:pPr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İşlemleri</w:t>
            </w:r>
          </w:p>
        </w:tc>
        <w:tc>
          <w:tcPr>
            <w:tcW w:w="2394" w:type="dxa"/>
            <w:vAlign w:val="center"/>
          </w:tcPr>
          <w:p w14:paraId="2C6DCBF8" w14:textId="2870B025" w:rsidR="00222D96" w:rsidRPr="006C0AD2" w:rsidRDefault="00415E9C" w:rsidP="007C2A7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Anabilim Dalı Başkanı</w:t>
            </w:r>
          </w:p>
        </w:tc>
        <w:tc>
          <w:tcPr>
            <w:tcW w:w="1366" w:type="dxa"/>
            <w:vAlign w:val="center"/>
          </w:tcPr>
          <w:p w14:paraId="0B36BCCB" w14:textId="77777777" w:rsidR="00222D96" w:rsidRPr="00374774" w:rsidRDefault="00222D96" w:rsidP="007C2A7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Cs/>
                <w:sz w:val="22"/>
                <w:szCs w:val="22"/>
              </w:rPr>
              <w:t>Orta</w:t>
            </w:r>
          </w:p>
        </w:tc>
        <w:tc>
          <w:tcPr>
            <w:tcW w:w="3032" w:type="dxa"/>
            <w:vAlign w:val="center"/>
          </w:tcPr>
          <w:p w14:paraId="41A06616" w14:textId="77777777" w:rsidR="00222D96" w:rsidRPr="00374774" w:rsidRDefault="00222D96" w:rsidP="007C2A7A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  <w:r w:rsidRPr="00374774">
              <w:rPr>
                <w:rFonts w:ascii="Book Antiqua" w:eastAsiaTheme="minorHAnsi" w:hAnsi="Book Antiqua"/>
                <w:sz w:val="22"/>
                <w:szCs w:val="22"/>
                <w:lang w:eastAsia="en-US"/>
              </w:rPr>
              <w:t>-Hak kaybı,</w:t>
            </w:r>
          </w:p>
          <w:p w14:paraId="3EECF5A5" w14:textId="417927EB" w:rsidR="00222D96" w:rsidRPr="00374774" w:rsidRDefault="00222D96" w:rsidP="007C2A7A">
            <w:pPr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eastAsiaTheme="minorHAnsi" w:hAnsi="Book Antiqua"/>
                <w:sz w:val="22"/>
                <w:szCs w:val="22"/>
                <w:lang w:eastAsia="en-US"/>
              </w:rPr>
              <w:t>-Eğitim-öğretimde aksaklıkların yaşanması,</w:t>
            </w:r>
          </w:p>
        </w:tc>
        <w:tc>
          <w:tcPr>
            <w:tcW w:w="4996" w:type="dxa"/>
            <w:vAlign w:val="center"/>
          </w:tcPr>
          <w:p w14:paraId="6E52A08F" w14:textId="53895DD6" w:rsidR="00222D96" w:rsidRPr="00374774" w:rsidRDefault="00222D96" w:rsidP="007C2A7A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sz w:val="22"/>
                <w:szCs w:val="22"/>
              </w:rPr>
            </w:pPr>
            <w:r w:rsidRPr="00F9024B">
              <w:rPr>
                <w:rFonts w:ascii="Book Antiqua" w:eastAsiaTheme="minorHAnsi" w:hAnsi="Book Antiqua"/>
                <w:sz w:val="22"/>
                <w:szCs w:val="22"/>
                <w:lang w:eastAsia="en-US"/>
              </w:rPr>
              <w:t>Yüksek Lisans, Doktora ve Tıpta Uzmanlık programlarına kayıtlı öğrencilere danışman atanma işlemlerinin adil, objektif ve öğretim elemanlarının bilim alanlarına uygun olarak yapılması, öğretim elemanları arasında koordinasyonun sağlanması, güncel kontrollerin yapılması.</w:t>
            </w:r>
          </w:p>
        </w:tc>
      </w:tr>
      <w:tr w:rsidR="00222D96" w:rsidRPr="00374774" w14:paraId="7B438910" w14:textId="77777777" w:rsidTr="007C2A7A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1013B4EC" w14:textId="0ABD68DF" w:rsidR="00222D96" w:rsidRPr="00374774" w:rsidRDefault="00222D96" w:rsidP="007C2A7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14</w:t>
            </w:r>
          </w:p>
        </w:tc>
        <w:tc>
          <w:tcPr>
            <w:tcW w:w="2514" w:type="dxa"/>
            <w:vAlign w:val="center"/>
          </w:tcPr>
          <w:p w14:paraId="5F108864" w14:textId="77777777" w:rsidR="00222D96" w:rsidRPr="00374774" w:rsidRDefault="00222D96" w:rsidP="007C2A7A">
            <w:pPr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Bilimsel araştırmalar yapmak ve bilimsel alanda adına ulusal ve uluslararası kongreler düzenlenmesine yardımcı olmak</w:t>
            </w:r>
          </w:p>
        </w:tc>
        <w:tc>
          <w:tcPr>
            <w:tcW w:w="2394" w:type="dxa"/>
            <w:vAlign w:val="center"/>
          </w:tcPr>
          <w:p w14:paraId="2774E477" w14:textId="773F6CB0" w:rsidR="00222D96" w:rsidRPr="006C0AD2" w:rsidRDefault="00415E9C" w:rsidP="007C2A7A">
            <w:pPr>
              <w:rPr>
                <w:sz w:val="20"/>
                <w:szCs w:val="20"/>
              </w:rPr>
            </w:pPr>
            <w:r w:rsidRPr="00415E9C">
              <w:rPr>
                <w:bCs/>
                <w:sz w:val="20"/>
                <w:szCs w:val="20"/>
              </w:rPr>
              <w:t xml:space="preserve">Anabilim Dalı Başkanı Anabilim Dalı </w:t>
            </w:r>
            <w:r>
              <w:rPr>
                <w:bCs/>
                <w:sz w:val="20"/>
                <w:szCs w:val="20"/>
              </w:rPr>
              <w:t>Öğretim Üyesi</w:t>
            </w:r>
          </w:p>
        </w:tc>
        <w:tc>
          <w:tcPr>
            <w:tcW w:w="1366" w:type="dxa"/>
            <w:vAlign w:val="center"/>
          </w:tcPr>
          <w:p w14:paraId="4A6D7788" w14:textId="77777777" w:rsidR="00222D96" w:rsidRPr="00374774" w:rsidRDefault="00222D96" w:rsidP="007C2A7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Orta</w:t>
            </w:r>
          </w:p>
        </w:tc>
        <w:tc>
          <w:tcPr>
            <w:tcW w:w="3032" w:type="dxa"/>
            <w:vAlign w:val="center"/>
          </w:tcPr>
          <w:p w14:paraId="5FFD389D" w14:textId="77777777" w:rsidR="00222D96" w:rsidRPr="00374774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-</w:t>
            </w:r>
            <w:r w:rsidRPr="00374774">
              <w:rPr>
                <w:rFonts w:ascii="Book Antiqua" w:hAnsi="Book Antiqua"/>
                <w:sz w:val="22"/>
                <w:szCs w:val="22"/>
              </w:rPr>
              <w:t>Kurumsal İtibar Kaybı,</w:t>
            </w:r>
          </w:p>
          <w:p w14:paraId="1071BB80" w14:textId="77777777" w:rsidR="00222D96" w:rsidRPr="00374774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-Görev Aksaması,</w:t>
            </w:r>
          </w:p>
          <w:p w14:paraId="7632D684" w14:textId="77777777" w:rsidR="00222D96" w:rsidRPr="00374774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-Hak kaybı,</w:t>
            </w:r>
          </w:p>
          <w:p w14:paraId="175C8EED" w14:textId="77777777" w:rsidR="00222D96" w:rsidRPr="00374774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-Eğitim-öğretimde</w:t>
            </w:r>
          </w:p>
          <w:p w14:paraId="30A1A20B" w14:textId="54E3CF12" w:rsidR="00222D96" w:rsidRPr="00374774" w:rsidRDefault="00222D96" w:rsidP="007C2A7A">
            <w:pPr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aksaklıkların yaşanması</w:t>
            </w:r>
          </w:p>
        </w:tc>
        <w:tc>
          <w:tcPr>
            <w:tcW w:w="4996" w:type="dxa"/>
            <w:vAlign w:val="center"/>
          </w:tcPr>
          <w:p w14:paraId="57E1B3D5" w14:textId="77777777" w:rsidR="00222D96" w:rsidRPr="00F9024B" w:rsidRDefault="00222D96" w:rsidP="007C2A7A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 w:rsidRPr="00F9024B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Sempozyum, konferans ve panel</w:t>
            </w:r>
          </w:p>
          <w:p w14:paraId="08BCCB19" w14:textId="77777777" w:rsidR="00222D96" w:rsidRPr="00F9024B" w:rsidRDefault="00222D96" w:rsidP="007C2A7A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 w:rsidRPr="00F9024B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gibi faaliyetler düzenlemek,</w:t>
            </w:r>
          </w:p>
          <w:p w14:paraId="4DC833F4" w14:textId="77777777" w:rsidR="00222D96" w:rsidRPr="00F9024B" w:rsidRDefault="00222D96" w:rsidP="007C2A7A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 w:rsidRPr="00F9024B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düzenlenmesi için motivasyonda</w:t>
            </w:r>
          </w:p>
          <w:p w14:paraId="147E087C" w14:textId="77777777" w:rsidR="00222D96" w:rsidRPr="00F9024B" w:rsidRDefault="00222D96" w:rsidP="007C2A7A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 w:rsidRPr="00F9024B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bulunmak, planlama yapmak ve</w:t>
            </w:r>
          </w:p>
          <w:p w14:paraId="421845A7" w14:textId="77777777" w:rsidR="00222D96" w:rsidRPr="00F9024B" w:rsidRDefault="00222D96" w:rsidP="007C2A7A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 w:rsidRPr="00F9024B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çevrede ve ilgili yerlerde yapılmakta olan benzer faaliyetlerden birim personelini haberdar etmek, teşvik etmek, motive etmek ve yayın yapma ile</w:t>
            </w:r>
          </w:p>
          <w:p w14:paraId="4822D49E" w14:textId="3834F1E2" w:rsidR="00222D96" w:rsidRPr="00374774" w:rsidRDefault="00222D96" w:rsidP="007C2A7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F9024B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ilgili bilgilendirme</w:t>
            </w:r>
          </w:p>
        </w:tc>
      </w:tr>
      <w:tr w:rsidR="00222D96" w:rsidRPr="00374774" w14:paraId="74C485CD" w14:textId="77777777" w:rsidTr="007C2A7A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68EE1895" w14:textId="1F6CDA5B" w:rsidR="00222D96" w:rsidRPr="00374774" w:rsidRDefault="00222D96" w:rsidP="007C2A7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15</w:t>
            </w:r>
          </w:p>
        </w:tc>
        <w:tc>
          <w:tcPr>
            <w:tcW w:w="2514" w:type="dxa"/>
            <w:vAlign w:val="center"/>
          </w:tcPr>
          <w:p w14:paraId="1131EA04" w14:textId="77777777" w:rsidR="00222D96" w:rsidRPr="00374774" w:rsidRDefault="00222D96" w:rsidP="007C2A7A">
            <w:pPr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 xml:space="preserve">Sınav programlarının hazırlanması </w:t>
            </w:r>
          </w:p>
        </w:tc>
        <w:tc>
          <w:tcPr>
            <w:tcW w:w="2394" w:type="dxa"/>
            <w:vAlign w:val="center"/>
          </w:tcPr>
          <w:p w14:paraId="42EB65C8" w14:textId="6B4BBE10" w:rsidR="00222D96" w:rsidRPr="006C0AD2" w:rsidRDefault="00415E9C" w:rsidP="007C2A7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Anabilim Dalı Başkanı</w:t>
            </w:r>
          </w:p>
        </w:tc>
        <w:tc>
          <w:tcPr>
            <w:tcW w:w="1366" w:type="dxa"/>
            <w:vAlign w:val="center"/>
          </w:tcPr>
          <w:p w14:paraId="5BAC8AB0" w14:textId="77777777" w:rsidR="00222D96" w:rsidRPr="00374774" w:rsidRDefault="00222D96" w:rsidP="007C2A7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3032" w:type="dxa"/>
            <w:vAlign w:val="center"/>
          </w:tcPr>
          <w:p w14:paraId="428BCF7D" w14:textId="77777777" w:rsidR="00222D96" w:rsidRPr="00374774" w:rsidRDefault="00222D96" w:rsidP="007C2A7A">
            <w:pPr>
              <w:pStyle w:val="TableParagraph"/>
              <w:spacing w:line="246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-Kurumsal</w:t>
            </w:r>
            <w:r w:rsidRPr="00374774">
              <w:rPr>
                <w:rFonts w:ascii="Book Antiqua" w:hAnsi="Book Antiqua"/>
                <w:spacing w:val="-3"/>
              </w:rPr>
              <w:t xml:space="preserve"> </w:t>
            </w:r>
            <w:r w:rsidRPr="00374774">
              <w:rPr>
                <w:rFonts w:ascii="Book Antiqua" w:hAnsi="Book Antiqua"/>
              </w:rPr>
              <w:t>itibar</w:t>
            </w:r>
            <w:r w:rsidRPr="00374774">
              <w:rPr>
                <w:rFonts w:ascii="Book Antiqua" w:hAnsi="Book Antiqua"/>
                <w:spacing w:val="-2"/>
              </w:rPr>
              <w:t xml:space="preserve"> </w:t>
            </w:r>
            <w:r w:rsidRPr="00374774">
              <w:rPr>
                <w:rFonts w:ascii="Book Antiqua" w:hAnsi="Book Antiqua"/>
              </w:rPr>
              <w:t>kaybı,</w:t>
            </w:r>
          </w:p>
          <w:p w14:paraId="08A3C21C" w14:textId="77777777" w:rsidR="00222D96" w:rsidRPr="00374774" w:rsidRDefault="00222D96" w:rsidP="007C2A7A">
            <w:pPr>
              <w:pStyle w:val="TableParagraph"/>
              <w:spacing w:line="252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-Hak</w:t>
            </w:r>
            <w:r w:rsidRPr="00374774">
              <w:rPr>
                <w:rFonts w:ascii="Book Antiqua" w:hAnsi="Book Antiqua"/>
                <w:spacing w:val="-2"/>
              </w:rPr>
              <w:t xml:space="preserve"> </w:t>
            </w:r>
            <w:r w:rsidRPr="00374774">
              <w:rPr>
                <w:rFonts w:ascii="Book Antiqua" w:hAnsi="Book Antiqua"/>
              </w:rPr>
              <w:t>kaybı,</w:t>
            </w:r>
          </w:p>
          <w:p w14:paraId="768E26C4" w14:textId="0D5A5B88" w:rsidR="00222D96" w:rsidRPr="00374774" w:rsidRDefault="00222D96" w:rsidP="007C2A7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-Eğitim-öğretimde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aksaklıkların</w:t>
            </w:r>
            <w:r w:rsidRPr="00374774">
              <w:rPr>
                <w:rFonts w:ascii="Book Antiqua" w:hAnsi="Book Antiqua"/>
                <w:spacing w:val="-15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yaşanması</w:t>
            </w:r>
          </w:p>
        </w:tc>
        <w:tc>
          <w:tcPr>
            <w:tcW w:w="4996" w:type="dxa"/>
            <w:vAlign w:val="center"/>
          </w:tcPr>
          <w:p w14:paraId="7992188B" w14:textId="62303940" w:rsidR="00222D96" w:rsidRPr="00374774" w:rsidRDefault="00222D96" w:rsidP="007C2A7A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sz w:val="22"/>
                <w:szCs w:val="22"/>
              </w:rPr>
            </w:pPr>
            <w:r w:rsidRPr="00F9024B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Öğretim elemanlarıyla gerekli toplantıların yapılması, sınav programının zamanında yapılmasını sağlama ve uygulanmasını denetleme</w:t>
            </w:r>
          </w:p>
        </w:tc>
      </w:tr>
      <w:tr w:rsidR="00415E9C" w:rsidRPr="00374774" w14:paraId="74857823" w14:textId="77777777" w:rsidTr="007C2A7A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324E0CAC" w14:textId="2E018707" w:rsidR="00415E9C" w:rsidRPr="00374774" w:rsidRDefault="00415E9C" w:rsidP="007C2A7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lastRenderedPageBreak/>
              <w:t>16</w:t>
            </w:r>
          </w:p>
        </w:tc>
        <w:tc>
          <w:tcPr>
            <w:tcW w:w="25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415E9C" w:rsidRPr="00374774" w14:paraId="46554A34" w14:textId="77777777" w:rsidTr="00902A70">
              <w:trPr>
                <w:trHeight w:val="550"/>
              </w:trPr>
              <w:tc>
                <w:tcPr>
                  <w:tcW w:w="0" w:type="auto"/>
                </w:tcPr>
                <w:p w14:paraId="7748FE6B" w14:textId="77777777" w:rsidR="00415E9C" w:rsidRPr="00374774" w:rsidRDefault="00415E9C" w:rsidP="007C2A7A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374774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t xml:space="preserve">Ders içeriklerinin hazırlanması ve planlanması çalışmalarına katılmak, ders programlarının eksiksiz yürütülmesini sağlamak üzere hazır bulunmak </w:t>
                  </w:r>
                </w:p>
              </w:tc>
            </w:tr>
          </w:tbl>
          <w:p w14:paraId="510C8621" w14:textId="77777777" w:rsidR="00415E9C" w:rsidRPr="00374774" w:rsidRDefault="00415E9C" w:rsidP="007C2A7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7117467C" w14:textId="1353272C" w:rsidR="00415E9C" w:rsidRPr="006C0AD2" w:rsidRDefault="00415E9C" w:rsidP="007C2A7A">
            <w:pPr>
              <w:rPr>
                <w:sz w:val="20"/>
                <w:szCs w:val="20"/>
              </w:rPr>
            </w:pPr>
            <w:r w:rsidRPr="0036404E">
              <w:t>Anabilim Dalı Başkanı Anabilim Dalı Öğretim Üyesi</w:t>
            </w:r>
          </w:p>
        </w:tc>
        <w:tc>
          <w:tcPr>
            <w:tcW w:w="1366" w:type="dxa"/>
            <w:vAlign w:val="center"/>
          </w:tcPr>
          <w:p w14:paraId="24F7F2D8" w14:textId="77777777" w:rsidR="00415E9C" w:rsidRPr="00374774" w:rsidRDefault="00415E9C" w:rsidP="007C2A7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3032" w:type="dxa"/>
            <w:vAlign w:val="center"/>
          </w:tcPr>
          <w:p w14:paraId="5E761C17" w14:textId="77777777" w:rsidR="00415E9C" w:rsidRPr="00374774" w:rsidRDefault="00415E9C" w:rsidP="007C2A7A">
            <w:pPr>
              <w:pStyle w:val="TableParagraph"/>
              <w:spacing w:line="248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-Kurumsal</w:t>
            </w:r>
            <w:r w:rsidRPr="00374774">
              <w:rPr>
                <w:rFonts w:ascii="Book Antiqua" w:hAnsi="Book Antiqua"/>
                <w:spacing w:val="-3"/>
              </w:rPr>
              <w:t xml:space="preserve"> </w:t>
            </w:r>
            <w:r w:rsidRPr="00374774">
              <w:rPr>
                <w:rFonts w:ascii="Book Antiqua" w:hAnsi="Book Antiqua"/>
              </w:rPr>
              <w:t>itibar</w:t>
            </w:r>
            <w:r w:rsidRPr="00374774">
              <w:rPr>
                <w:rFonts w:ascii="Book Antiqua" w:hAnsi="Book Antiqua"/>
                <w:spacing w:val="-2"/>
              </w:rPr>
              <w:t xml:space="preserve"> </w:t>
            </w:r>
            <w:r w:rsidRPr="00374774">
              <w:rPr>
                <w:rFonts w:ascii="Book Antiqua" w:hAnsi="Book Antiqua"/>
              </w:rPr>
              <w:t>kaybı,</w:t>
            </w:r>
          </w:p>
          <w:p w14:paraId="74207438" w14:textId="77777777" w:rsidR="00415E9C" w:rsidRPr="00374774" w:rsidRDefault="00415E9C" w:rsidP="007C2A7A">
            <w:pPr>
              <w:pStyle w:val="TableParagraph"/>
              <w:spacing w:line="252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-Mali</w:t>
            </w:r>
            <w:r w:rsidRPr="00374774">
              <w:rPr>
                <w:rFonts w:ascii="Book Antiqua" w:hAnsi="Book Antiqua"/>
                <w:spacing w:val="-1"/>
              </w:rPr>
              <w:t xml:space="preserve"> </w:t>
            </w:r>
            <w:r w:rsidRPr="00374774">
              <w:rPr>
                <w:rFonts w:ascii="Book Antiqua" w:hAnsi="Book Antiqua"/>
              </w:rPr>
              <w:t>ve</w:t>
            </w:r>
            <w:r w:rsidRPr="00374774">
              <w:rPr>
                <w:rFonts w:ascii="Book Antiqua" w:hAnsi="Book Antiqua"/>
                <w:spacing w:val="-1"/>
              </w:rPr>
              <w:t xml:space="preserve"> </w:t>
            </w:r>
            <w:r w:rsidRPr="00374774">
              <w:rPr>
                <w:rFonts w:ascii="Book Antiqua" w:hAnsi="Book Antiqua"/>
              </w:rPr>
              <w:t>özlük</w:t>
            </w:r>
            <w:r w:rsidRPr="00374774">
              <w:rPr>
                <w:rFonts w:ascii="Book Antiqua" w:hAnsi="Book Antiqua"/>
                <w:spacing w:val="-5"/>
              </w:rPr>
              <w:t xml:space="preserve"> </w:t>
            </w:r>
            <w:r w:rsidRPr="00374774">
              <w:rPr>
                <w:rFonts w:ascii="Book Antiqua" w:hAnsi="Book Antiqua"/>
              </w:rPr>
              <w:t>hak</w:t>
            </w:r>
            <w:r w:rsidRPr="00374774">
              <w:rPr>
                <w:rFonts w:ascii="Book Antiqua" w:hAnsi="Book Antiqua"/>
                <w:spacing w:val="-1"/>
              </w:rPr>
              <w:t xml:space="preserve"> </w:t>
            </w:r>
            <w:r w:rsidRPr="00374774">
              <w:rPr>
                <w:rFonts w:ascii="Book Antiqua" w:hAnsi="Book Antiqua"/>
              </w:rPr>
              <w:t>kaybı,</w:t>
            </w:r>
          </w:p>
          <w:p w14:paraId="1C178EB1" w14:textId="77777777" w:rsidR="00415E9C" w:rsidRPr="00374774" w:rsidRDefault="00415E9C" w:rsidP="007C2A7A">
            <w:pPr>
              <w:pStyle w:val="TableParagraph"/>
              <w:spacing w:line="252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-Kamu</w:t>
            </w:r>
            <w:r w:rsidRPr="00374774">
              <w:rPr>
                <w:rFonts w:ascii="Book Antiqua" w:hAnsi="Book Antiqua"/>
                <w:spacing w:val="-1"/>
              </w:rPr>
              <w:t xml:space="preserve"> </w:t>
            </w:r>
            <w:r w:rsidRPr="00374774">
              <w:rPr>
                <w:rFonts w:ascii="Book Antiqua" w:hAnsi="Book Antiqua"/>
              </w:rPr>
              <w:t>zararı,</w:t>
            </w:r>
          </w:p>
          <w:p w14:paraId="24C3666D" w14:textId="4EC9EA00" w:rsidR="00415E9C" w:rsidRPr="00374774" w:rsidRDefault="00415E9C" w:rsidP="007C2A7A">
            <w:pPr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-Eğitim-öğretimde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aksaklıkların</w:t>
            </w:r>
            <w:r w:rsidRPr="00374774">
              <w:rPr>
                <w:rFonts w:ascii="Book Antiqua" w:hAnsi="Book Antiqua"/>
                <w:spacing w:val="-15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yaşanması,</w:t>
            </w:r>
          </w:p>
        </w:tc>
        <w:tc>
          <w:tcPr>
            <w:tcW w:w="4996" w:type="dxa"/>
            <w:vAlign w:val="center"/>
          </w:tcPr>
          <w:p w14:paraId="6F113765" w14:textId="77777777" w:rsidR="00415E9C" w:rsidRPr="00F9024B" w:rsidRDefault="00415E9C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 xml:space="preserve">Anabilim Dalı akademik çalışmalarının başkanlık ve üyeler arasında kurulan bir koordinasyonla yürütülmesi, ders içeriklerinin güncel ve yetkin hazırlanması ve ilgili komisyonların kurulup eşgüdüm sağlanması </w:t>
            </w:r>
          </w:p>
          <w:p w14:paraId="2D06AF72" w14:textId="77777777" w:rsidR="00415E9C" w:rsidRPr="00374774" w:rsidRDefault="00415E9C" w:rsidP="007C2A7A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415E9C" w:rsidRPr="00374774" w14:paraId="3333A022" w14:textId="77777777" w:rsidTr="007C2A7A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3F5EBABF" w14:textId="0BA5E80F" w:rsidR="00415E9C" w:rsidRPr="00374774" w:rsidRDefault="00415E9C" w:rsidP="007C2A7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17</w:t>
            </w:r>
          </w:p>
        </w:tc>
        <w:tc>
          <w:tcPr>
            <w:tcW w:w="25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415E9C" w:rsidRPr="00374774" w14:paraId="14E3235F" w14:textId="77777777" w:rsidTr="00902A70">
              <w:trPr>
                <w:trHeight w:val="320"/>
              </w:trPr>
              <w:tc>
                <w:tcPr>
                  <w:tcW w:w="0" w:type="auto"/>
                </w:tcPr>
                <w:p w14:paraId="302EF7BF" w14:textId="77777777" w:rsidR="00415E9C" w:rsidRPr="00374774" w:rsidRDefault="00415E9C" w:rsidP="007C2A7A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374774">
                    <w:rPr>
                      <w:rFonts w:ascii="Book Antiqua" w:hAnsi="Book Antiqua"/>
                      <w:sz w:val="22"/>
                      <w:szCs w:val="22"/>
                    </w:rPr>
                    <w:t xml:space="preserve">Öğrenci danışmanlık hizmetlerine katılmak, öğrencilerin bölüm ve çevreye uyum sağlamalarına yardımcı olmak </w:t>
                  </w:r>
                </w:p>
              </w:tc>
            </w:tr>
          </w:tbl>
          <w:p w14:paraId="68D0A3D7" w14:textId="77777777" w:rsidR="00415E9C" w:rsidRPr="00374774" w:rsidRDefault="00415E9C" w:rsidP="007C2A7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7ED1A58C" w14:textId="7A8D798C" w:rsidR="00415E9C" w:rsidRPr="006C0AD2" w:rsidRDefault="00415E9C" w:rsidP="007C2A7A">
            <w:pPr>
              <w:rPr>
                <w:sz w:val="20"/>
                <w:szCs w:val="20"/>
              </w:rPr>
            </w:pPr>
            <w:r w:rsidRPr="0036404E">
              <w:t>Anabilim Dalı Başkanı Anabilim Dalı Öğretim Üyesi</w:t>
            </w:r>
          </w:p>
        </w:tc>
        <w:tc>
          <w:tcPr>
            <w:tcW w:w="1366" w:type="dxa"/>
            <w:vAlign w:val="center"/>
          </w:tcPr>
          <w:p w14:paraId="4BC8ECF6" w14:textId="77777777" w:rsidR="00415E9C" w:rsidRPr="00374774" w:rsidRDefault="00415E9C" w:rsidP="007C2A7A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374774">
              <w:rPr>
                <w:rFonts w:ascii="Book Antiqua" w:hAnsi="Book Antiqua"/>
                <w:bCs/>
                <w:sz w:val="22"/>
                <w:szCs w:val="22"/>
              </w:rPr>
              <w:t>Orta</w:t>
            </w:r>
          </w:p>
        </w:tc>
        <w:tc>
          <w:tcPr>
            <w:tcW w:w="3032" w:type="dxa"/>
            <w:vAlign w:val="center"/>
          </w:tcPr>
          <w:p w14:paraId="3322E9B4" w14:textId="77777777" w:rsidR="00415E9C" w:rsidRPr="00374774" w:rsidRDefault="00415E9C" w:rsidP="007C2A7A">
            <w:pPr>
              <w:pStyle w:val="TableParagraph"/>
              <w:spacing w:before="21"/>
              <w:ind w:left="137"/>
              <w:rPr>
                <w:rFonts w:ascii="Book Antiqua" w:hAnsi="Book Antiqua"/>
              </w:rPr>
            </w:pPr>
          </w:p>
          <w:p w14:paraId="5D6C60DA" w14:textId="77777777" w:rsidR="00415E9C" w:rsidRPr="00374774" w:rsidRDefault="00415E9C" w:rsidP="007C2A7A">
            <w:pPr>
              <w:pStyle w:val="TableParagraph"/>
              <w:spacing w:before="21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-Hak</w:t>
            </w:r>
            <w:r w:rsidRPr="00374774">
              <w:rPr>
                <w:rFonts w:ascii="Book Antiqua" w:hAnsi="Book Antiqua"/>
                <w:spacing w:val="-2"/>
              </w:rPr>
              <w:t xml:space="preserve"> </w:t>
            </w:r>
            <w:r w:rsidRPr="00374774">
              <w:rPr>
                <w:rFonts w:ascii="Book Antiqua" w:hAnsi="Book Antiqua"/>
              </w:rPr>
              <w:t>kaybı,</w:t>
            </w:r>
          </w:p>
          <w:p w14:paraId="21CC6975" w14:textId="77777777" w:rsidR="00415E9C" w:rsidRPr="00374774" w:rsidRDefault="00415E9C" w:rsidP="007C2A7A">
            <w:pPr>
              <w:pStyle w:val="TableParagraph"/>
              <w:spacing w:line="252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-Eğitim-öğretimde</w:t>
            </w:r>
          </w:p>
          <w:p w14:paraId="7EBC1949" w14:textId="39F67450" w:rsidR="00415E9C" w:rsidRPr="00374774" w:rsidRDefault="00415E9C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aksaklıkların</w:t>
            </w:r>
            <w:r w:rsidRPr="00374774">
              <w:rPr>
                <w:rFonts w:ascii="Book Antiqua" w:hAnsi="Book Antiqua"/>
                <w:spacing w:val="-4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yaşanması,</w:t>
            </w:r>
          </w:p>
        </w:tc>
        <w:tc>
          <w:tcPr>
            <w:tcW w:w="4996" w:type="dxa"/>
            <w:vAlign w:val="center"/>
          </w:tcPr>
          <w:p w14:paraId="02871428" w14:textId="77777777" w:rsidR="00415E9C" w:rsidRPr="00F9024B" w:rsidRDefault="00415E9C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 xml:space="preserve">Öğrenciler için belirlenen danışman öğretim üyeleri/elemanlarının öğrencilere gerekli ve yeterli zamanlarda eğitim, öğretim, psikolojik vb. konularda destek sunulması </w:t>
            </w:r>
          </w:p>
          <w:p w14:paraId="30908463" w14:textId="77777777" w:rsidR="00415E9C" w:rsidRPr="00374774" w:rsidRDefault="00415E9C" w:rsidP="007C2A7A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222D96" w:rsidRPr="00374774" w14:paraId="02F16CC8" w14:textId="77777777" w:rsidTr="007C2A7A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5E930DD8" w14:textId="76C42E5F" w:rsidR="00222D96" w:rsidRPr="00374774" w:rsidRDefault="00222D96" w:rsidP="007C2A7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18</w:t>
            </w:r>
          </w:p>
        </w:tc>
        <w:tc>
          <w:tcPr>
            <w:tcW w:w="25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222D96" w:rsidRPr="00374774" w14:paraId="375704B0" w14:textId="77777777" w:rsidTr="00902A70">
              <w:trPr>
                <w:trHeight w:val="436"/>
              </w:trPr>
              <w:tc>
                <w:tcPr>
                  <w:tcW w:w="0" w:type="auto"/>
                </w:tcPr>
                <w:p w14:paraId="4A86FAF9" w14:textId="77777777" w:rsidR="00222D96" w:rsidRPr="00374774" w:rsidRDefault="00222D96" w:rsidP="007C2A7A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374774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t xml:space="preserve">Dekanlık ve Anabilim Dalı Başkanlığının ön gördüğü toplantılara (eğitim-öğretim, sosyal ve kültürel) katılmak, faaliyetlere destek vermek </w:t>
                  </w:r>
                </w:p>
              </w:tc>
            </w:tr>
          </w:tbl>
          <w:p w14:paraId="205BB2CD" w14:textId="77777777" w:rsidR="00222D96" w:rsidRPr="00374774" w:rsidRDefault="00222D96" w:rsidP="007C2A7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77883D33" w14:textId="47502FBB" w:rsidR="00415E9C" w:rsidRPr="006C0AD2" w:rsidRDefault="00415E9C" w:rsidP="007C2A7A">
            <w:pPr>
              <w:rPr>
                <w:sz w:val="20"/>
                <w:szCs w:val="20"/>
              </w:rPr>
            </w:pPr>
            <w:r w:rsidRPr="00415E9C">
              <w:rPr>
                <w:bCs/>
                <w:sz w:val="20"/>
                <w:szCs w:val="20"/>
              </w:rPr>
              <w:t xml:space="preserve">Anabilim Dalı Başkanı Anabilim Dalı Öğretim Üyesi </w:t>
            </w:r>
          </w:p>
          <w:p w14:paraId="606A9963" w14:textId="44F06374" w:rsidR="00222D96" w:rsidRPr="006C0AD2" w:rsidRDefault="00222D96" w:rsidP="007C2A7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748B5117" w14:textId="77777777" w:rsidR="00222D96" w:rsidRPr="00374774" w:rsidRDefault="00222D96" w:rsidP="007C2A7A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374774">
              <w:rPr>
                <w:rFonts w:ascii="Book Antiqua" w:hAnsi="Book Antiqua"/>
                <w:bCs/>
                <w:sz w:val="22"/>
                <w:szCs w:val="22"/>
              </w:rPr>
              <w:t>Orta</w:t>
            </w:r>
          </w:p>
        </w:tc>
        <w:tc>
          <w:tcPr>
            <w:tcW w:w="3032" w:type="dxa"/>
            <w:vAlign w:val="center"/>
          </w:tcPr>
          <w:p w14:paraId="3ED8ED7D" w14:textId="77777777" w:rsidR="00222D96" w:rsidRPr="00374774" w:rsidRDefault="00222D96" w:rsidP="007C2A7A">
            <w:pPr>
              <w:pStyle w:val="TableParagraph"/>
              <w:spacing w:before="21"/>
              <w:ind w:left="137" w:right="814"/>
              <w:rPr>
                <w:rFonts w:ascii="Book Antiqua" w:hAnsi="Book Antiqua"/>
              </w:rPr>
            </w:pPr>
          </w:p>
          <w:p w14:paraId="231BB8BE" w14:textId="77777777" w:rsidR="00222D96" w:rsidRPr="00374774" w:rsidRDefault="00222D96" w:rsidP="007C2A7A">
            <w:pPr>
              <w:pStyle w:val="TableParagraph"/>
              <w:tabs>
                <w:tab w:val="left" w:pos="2068"/>
              </w:tabs>
              <w:spacing w:before="21"/>
              <w:ind w:left="137" w:right="365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-Kurumsallaşmanın</w:t>
            </w:r>
            <w:r w:rsidRPr="00374774">
              <w:rPr>
                <w:rFonts w:ascii="Book Antiqua" w:hAnsi="Book Antiqua"/>
                <w:spacing w:val="-52"/>
              </w:rPr>
              <w:t xml:space="preserve"> </w:t>
            </w:r>
            <w:r w:rsidRPr="00374774">
              <w:rPr>
                <w:rFonts w:ascii="Book Antiqua" w:hAnsi="Book Antiqua"/>
              </w:rPr>
              <w:t>Gecikmesi,</w:t>
            </w:r>
          </w:p>
          <w:p w14:paraId="06632A2F" w14:textId="798B0CD0" w:rsidR="00222D96" w:rsidRPr="00374774" w:rsidRDefault="00222D96" w:rsidP="007C2A7A">
            <w:pPr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-Güven ve Kurum İtibar</w:t>
            </w:r>
            <w:r w:rsidRPr="00374774">
              <w:rPr>
                <w:rFonts w:ascii="Book Antiqua" w:hAnsi="Book Antiqua"/>
                <w:spacing w:val="-53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Kaybı,</w:t>
            </w:r>
          </w:p>
        </w:tc>
        <w:tc>
          <w:tcPr>
            <w:tcW w:w="4996" w:type="dxa"/>
            <w:vAlign w:val="center"/>
          </w:tcPr>
          <w:p w14:paraId="131CFCC1" w14:textId="77777777" w:rsidR="00222D96" w:rsidRPr="00F9024B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 xml:space="preserve">Gerekli koordinasyonun ve iletişim ağının kurulabilmesi ve buradan sağlanacak sinerjinin dinamizme edilebilmesi için öğretim üyelerine yazılı ve şifahen toplantıların önceden bildirilmesi, üyelerin de mazeretlerini önceden bildirmeleri </w:t>
            </w:r>
          </w:p>
          <w:p w14:paraId="3B0D292D" w14:textId="77777777" w:rsidR="00222D96" w:rsidRPr="00374774" w:rsidRDefault="00222D96" w:rsidP="007C2A7A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222D96" w:rsidRPr="00374774" w14:paraId="71A8A3F0" w14:textId="77777777" w:rsidTr="007C2A7A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02E6E870" w14:textId="5F33ED6E" w:rsidR="00222D96" w:rsidRPr="00374774" w:rsidRDefault="00222D96" w:rsidP="007C2A7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lastRenderedPageBreak/>
              <w:t>19</w:t>
            </w:r>
          </w:p>
        </w:tc>
        <w:tc>
          <w:tcPr>
            <w:tcW w:w="25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222D96" w:rsidRPr="00374774" w14:paraId="2AF9A822" w14:textId="77777777" w:rsidTr="00902A70">
              <w:trPr>
                <w:trHeight w:val="319"/>
              </w:trPr>
              <w:tc>
                <w:tcPr>
                  <w:tcW w:w="0" w:type="auto"/>
                </w:tcPr>
                <w:p w14:paraId="6F6FB182" w14:textId="77777777" w:rsidR="00222D96" w:rsidRPr="00374774" w:rsidRDefault="00222D96" w:rsidP="007C2A7A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374774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t xml:space="preserve">Anabilim Dalı eğitim-öğretim faaliyeti, stratejik plan performans kriterleri gibi her yıl yapılması zorunlu çalışmalara destek vermek </w:t>
                  </w:r>
                </w:p>
              </w:tc>
            </w:tr>
          </w:tbl>
          <w:p w14:paraId="46B3DF84" w14:textId="77777777" w:rsidR="00222D96" w:rsidRPr="00374774" w:rsidRDefault="00222D96" w:rsidP="007C2A7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7E4A4112" w14:textId="1FF49992" w:rsidR="00222D96" w:rsidRPr="006C0AD2" w:rsidRDefault="00415E9C" w:rsidP="007C2A7A">
            <w:pPr>
              <w:rPr>
                <w:sz w:val="20"/>
                <w:szCs w:val="20"/>
              </w:rPr>
            </w:pPr>
            <w:r w:rsidRPr="00415E9C">
              <w:rPr>
                <w:bCs/>
                <w:sz w:val="20"/>
                <w:szCs w:val="20"/>
              </w:rPr>
              <w:t>Anabilim Dalı Başkanı Anabilim Dalı Öğretim Üyesi</w:t>
            </w:r>
          </w:p>
        </w:tc>
        <w:tc>
          <w:tcPr>
            <w:tcW w:w="1366" w:type="dxa"/>
            <w:vAlign w:val="center"/>
          </w:tcPr>
          <w:p w14:paraId="01AF537F" w14:textId="77777777" w:rsidR="00222D96" w:rsidRPr="00374774" w:rsidRDefault="00222D96" w:rsidP="007C2A7A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374774">
              <w:rPr>
                <w:rFonts w:ascii="Book Antiqua" w:hAnsi="Book Antiqua"/>
                <w:bCs/>
                <w:sz w:val="22"/>
                <w:szCs w:val="22"/>
              </w:rPr>
              <w:t>Yüksek</w:t>
            </w:r>
          </w:p>
        </w:tc>
        <w:tc>
          <w:tcPr>
            <w:tcW w:w="3032" w:type="dxa"/>
            <w:vAlign w:val="center"/>
          </w:tcPr>
          <w:p w14:paraId="667785D1" w14:textId="77777777" w:rsidR="00222D96" w:rsidRPr="00374774" w:rsidRDefault="00222D96" w:rsidP="007C2A7A">
            <w:pPr>
              <w:pStyle w:val="TableParagraph"/>
              <w:spacing w:before="21"/>
              <w:ind w:left="137" w:right="814"/>
              <w:rPr>
                <w:rFonts w:ascii="Book Antiqua" w:hAnsi="Book Antiqua"/>
              </w:rPr>
            </w:pPr>
          </w:p>
          <w:p w14:paraId="12557F51" w14:textId="77777777" w:rsidR="00222D96" w:rsidRPr="00374774" w:rsidRDefault="00222D96" w:rsidP="007C2A7A">
            <w:pPr>
              <w:pStyle w:val="TableParagraph"/>
              <w:tabs>
                <w:tab w:val="left" w:pos="2068"/>
              </w:tabs>
              <w:spacing w:before="21"/>
              <w:ind w:left="137" w:right="365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-Kurumsallaşmanın</w:t>
            </w:r>
            <w:r w:rsidRPr="00374774">
              <w:rPr>
                <w:rFonts w:ascii="Book Antiqua" w:hAnsi="Book Antiqua"/>
                <w:spacing w:val="-52"/>
              </w:rPr>
              <w:t xml:space="preserve"> </w:t>
            </w:r>
            <w:r w:rsidRPr="00374774">
              <w:rPr>
                <w:rFonts w:ascii="Book Antiqua" w:hAnsi="Book Antiqua"/>
              </w:rPr>
              <w:t>Gecikmesi,</w:t>
            </w:r>
          </w:p>
          <w:p w14:paraId="6F4BD3CC" w14:textId="7501F87A" w:rsidR="00222D96" w:rsidRPr="00374774" w:rsidRDefault="00222D96" w:rsidP="007C2A7A">
            <w:pPr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-Güven ve Kurum İtibar</w:t>
            </w:r>
            <w:r w:rsidRPr="00374774">
              <w:rPr>
                <w:rFonts w:ascii="Book Antiqua" w:hAnsi="Book Antiqua"/>
                <w:spacing w:val="-53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Kaybı,</w:t>
            </w:r>
          </w:p>
        </w:tc>
        <w:tc>
          <w:tcPr>
            <w:tcW w:w="4996" w:type="dxa"/>
            <w:vAlign w:val="center"/>
          </w:tcPr>
          <w:p w14:paraId="5A1930C3" w14:textId="77777777" w:rsidR="00222D96" w:rsidRPr="00F9024B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 xml:space="preserve">Kurumun dönemsel çalışmalarının güncellenmesi ve ileriye taşınması için eşgüdümün öneminin vurgulanması ve bu yönde belli kriterlerin düzenliliği için çaba sarf edilmesi </w:t>
            </w:r>
          </w:p>
          <w:p w14:paraId="73AA91CF" w14:textId="77777777" w:rsidR="00222D96" w:rsidRPr="00374774" w:rsidRDefault="00222D96" w:rsidP="007C2A7A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222D96" w:rsidRPr="00374774" w14:paraId="6770D2AB" w14:textId="77777777" w:rsidTr="007C2A7A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6DA62432" w14:textId="66288161" w:rsidR="00222D96" w:rsidRPr="00374774" w:rsidRDefault="00222D96" w:rsidP="007C2A7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20</w:t>
            </w:r>
          </w:p>
        </w:tc>
        <w:tc>
          <w:tcPr>
            <w:tcW w:w="25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222D96" w:rsidRPr="00374774" w14:paraId="18C56C35" w14:textId="77777777" w:rsidTr="00902A70">
              <w:trPr>
                <w:trHeight w:val="204"/>
              </w:trPr>
              <w:tc>
                <w:tcPr>
                  <w:tcW w:w="0" w:type="auto"/>
                </w:tcPr>
                <w:p w14:paraId="19C795AA" w14:textId="77777777" w:rsidR="00222D96" w:rsidRPr="00374774" w:rsidRDefault="00222D96" w:rsidP="007C2A7A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374774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t xml:space="preserve">Erasmus, Farabi ve Mevlana gibi değişim programlarıyla ilgili çalışmaları yürütmek </w:t>
                  </w:r>
                </w:p>
              </w:tc>
            </w:tr>
          </w:tbl>
          <w:p w14:paraId="68D4F1BC" w14:textId="77777777" w:rsidR="00222D96" w:rsidRPr="00374774" w:rsidRDefault="00222D96" w:rsidP="007C2A7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4BD4E4EE" w14:textId="7A887FD6" w:rsidR="00222D96" w:rsidRPr="006C0AD2" w:rsidRDefault="00415E9C" w:rsidP="007C2A7A">
            <w:pPr>
              <w:rPr>
                <w:sz w:val="20"/>
                <w:szCs w:val="20"/>
              </w:rPr>
            </w:pPr>
            <w:r w:rsidRPr="00415E9C">
              <w:rPr>
                <w:bCs/>
                <w:sz w:val="20"/>
                <w:szCs w:val="20"/>
              </w:rPr>
              <w:t>Anabilim Dalı Başkanı Anabilim Dalı Öğretim Üyesi</w:t>
            </w:r>
          </w:p>
        </w:tc>
        <w:tc>
          <w:tcPr>
            <w:tcW w:w="1366" w:type="dxa"/>
            <w:vAlign w:val="center"/>
          </w:tcPr>
          <w:p w14:paraId="415F5A66" w14:textId="77777777" w:rsidR="00222D96" w:rsidRPr="00374774" w:rsidRDefault="00222D96" w:rsidP="007C2A7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Cs/>
                <w:sz w:val="22"/>
                <w:szCs w:val="22"/>
              </w:rPr>
              <w:t>Yüksek</w:t>
            </w:r>
          </w:p>
        </w:tc>
        <w:tc>
          <w:tcPr>
            <w:tcW w:w="3032" w:type="dxa"/>
            <w:vAlign w:val="center"/>
          </w:tcPr>
          <w:p w14:paraId="67A6470B" w14:textId="77777777" w:rsidR="00222D96" w:rsidRPr="00D71151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1151">
              <w:rPr>
                <w:rFonts w:ascii="Book Antiqua" w:hAnsi="Book Antiqua"/>
                <w:sz w:val="22"/>
                <w:szCs w:val="22"/>
              </w:rPr>
              <w:t>-Kurumsal itibar kaybı,</w:t>
            </w:r>
          </w:p>
          <w:p w14:paraId="71007265" w14:textId="77777777" w:rsidR="00222D96" w:rsidRPr="00D71151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1151">
              <w:rPr>
                <w:rFonts w:ascii="Book Antiqua" w:hAnsi="Book Antiqua"/>
                <w:sz w:val="22"/>
                <w:szCs w:val="22"/>
              </w:rPr>
              <w:t>-Hak kaybı,</w:t>
            </w:r>
          </w:p>
          <w:p w14:paraId="3A6A3516" w14:textId="39318121" w:rsidR="00222D96" w:rsidRPr="00374774" w:rsidRDefault="00222D96" w:rsidP="007C2A7A">
            <w:pPr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-Eğitim-öğretimde aksaklıkların yaşanması</w:t>
            </w:r>
          </w:p>
        </w:tc>
        <w:tc>
          <w:tcPr>
            <w:tcW w:w="4996" w:type="dxa"/>
            <w:vAlign w:val="center"/>
          </w:tcPr>
          <w:p w14:paraId="13707F9C" w14:textId="77777777" w:rsidR="00222D96" w:rsidRPr="00F9024B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 xml:space="preserve">Belirlenen Farabi, Erasmus ve Mevlana değişim programı koordinatörlerinin yurt içi ve dışı öğrenci ve öğretim elemanı değişimini sağlaması </w:t>
            </w:r>
          </w:p>
          <w:p w14:paraId="7D6A05E3" w14:textId="77777777" w:rsidR="00222D96" w:rsidRPr="00374774" w:rsidRDefault="00222D96" w:rsidP="007C2A7A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222D96" w:rsidRPr="00374774" w14:paraId="7A43B078" w14:textId="77777777" w:rsidTr="007C2A7A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6E4ED80A" w14:textId="3AF86013" w:rsidR="00222D96" w:rsidRPr="00374774" w:rsidRDefault="00222D96" w:rsidP="007C2A7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21</w:t>
            </w:r>
          </w:p>
        </w:tc>
        <w:tc>
          <w:tcPr>
            <w:tcW w:w="25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222D96" w:rsidRPr="00374774" w14:paraId="0C99E1E0" w14:textId="77777777" w:rsidTr="00902A70">
              <w:trPr>
                <w:trHeight w:val="320"/>
              </w:trPr>
              <w:tc>
                <w:tcPr>
                  <w:tcW w:w="0" w:type="auto"/>
                </w:tcPr>
                <w:p w14:paraId="61C2E361" w14:textId="77777777" w:rsidR="00222D96" w:rsidRPr="00374774" w:rsidRDefault="00222D96" w:rsidP="007C2A7A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374774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t xml:space="preserve">Eğitim-öğretim faaliyetlerinde akademik takvimin esas alınması ve zamanında uygulanması </w:t>
                  </w:r>
                </w:p>
              </w:tc>
            </w:tr>
          </w:tbl>
          <w:p w14:paraId="067AF57E" w14:textId="77777777" w:rsidR="00222D96" w:rsidRPr="00374774" w:rsidRDefault="00222D96" w:rsidP="007C2A7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73309D3C" w14:textId="73F0F66F" w:rsidR="00222D96" w:rsidRPr="006C0AD2" w:rsidRDefault="00415E9C" w:rsidP="007C2A7A">
            <w:pPr>
              <w:rPr>
                <w:sz w:val="20"/>
                <w:szCs w:val="20"/>
              </w:rPr>
            </w:pPr>
            <w:r w:rsidRPr="00415E9C">
              <w:rPr>
                <w:bCs/>
                <w:sz w:val="20"/>
                <w:szCs w:val="20"/>
              </w:rPr>
              <w:t>Anabilim Dalı Başkanı Anabilim Dalı Öğretim Üyesi</w:t>
            </w:r>
          </w:p>
        </w:tc>
        <w:tc>
          <w:tcPr>
            <w:tcW w:w="1366" w:type="dxa"/>
            <w:vAlign w:val="center"/>
          </w:tcPr>
          <w:p w14:paraId="2B0CFC83" w14:textId="77777777" w:rsidR="00222D96" w:rsidRPr="00374774" w:rsidRDefault="00222D96" w:rsidP="007C2A7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Cs/>
                <w:sz w:val="22"/>
                <w:szCs w:val="22"/>
              </w:rPr>
              <w:t>Yüksek</w:t>
            </w:r>
          </w:p>
        </w:tc>
        <w:tc>
          <w:tcPr>
            <w:tcW w:w="3032" w:type="dxa"/>
            <w:vAlign w:val="center"/>
          </w:tcPr>
          <w:p w14:paraId="3B33B351" w14:textId="77777777" w:rsidR="00222D96" w:rsidRPr="00374774" w:rsidRDefault="00222D96" w:rsidP="007C2A7A">
            <w:pPr>
              <w:pStyle w:val="TableParagraph"/>
              <w:spacing w:line="246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-Kurumsal</w:t>
            </w:r>
            <w:r w:rsidRPr="00374774">
              <w:rPr>
                <w:rFonts w:ascii="Book Antiqua" w:hAnsi="Book Antiqua"/>
                <w:spacing w:val="-3"/>
              </w:rPr>
              <w:t xml:space="preserve"> </w:t>
            </w:r>
            <w:r w:rsidRPr="00374774">
              <w:rPr>
                <w:rFonts w:ascii="Book Antiqua" w:hAnsi="Book Antiqua"/>
              </w:rPr>
              <w:t>itibar</w:t>
            </w:r>
            <w:r w:rsidRPr="00374774">
              <w:rPr>
                <w:rFonts w:ascii="Book Antiqua" w:hAnsi="Book Antiqua"/>
                <w:spacing w:val="-2"/>
              </w:rPr>
              <w:t xml:space="preserve"> </w:t>
            </w:r>
            <w:r w:rsidRPr="00374774">
              <w:rPr>
                <w:rFonts w:ascii="Book Antiqua" w:hAnsi="Book Antiqua"/>
              </w:rPr>
              <w:t>kaybı,</w:t>
            </w:r>
          </w:p>
          <w:p w14:paraId="49730C95" w14:textId="77777777" w:rsidR="00222D96" w:rsidRPr="00374774" w:rsidRDefault="00222D96" w:rsidP="007C2A7A">
            <w:pPr>
              <w:pStyle w:val="TableParagraph"/>
              <w:spacing w:line="252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-Hak</w:t>
            </w:r>
            <w:r w:rsidRPr="00374774">
              <w:rPr>
                <w:rFonts w:ascii="Book Antiqua" w:hAnsi="Book Antiqua"/>
                <w:spacing w:val="-2"/>
              </w:rPr>
              <w:t xml:space="preserve"> </w:t>
            </w:r>
            <w:r w:rsidRPr="00374774">
              <w:rPr>
                <w:rFonts w:ascii="Book Antiqua" w:hAnsi="Book Antiqua"/>
              </w:rPr>
              <w:t>kaybı,</w:t>
            </w:r>
          </w:p>
          <w:p w14:paraId="24F902FA" w14:textId="5DB68805" w:rsidR="00222D96" w:rsidRPr="00374774" w:rsidRDefault="00222D96" w:rsidP="007C2A7A">
            <w:pPr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-Eğitim-öğretimde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aksaklıkların</w:t>
            </w:r>
            <w:r w:rsidRPr="00374774">
              <w:rPr>
                <w:rFonts w:ascii="Book Antiqua" w:hAnsi="Book Antiqua"/>
                <w:spacing w:val="-15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yaşanması,</w:t>
            </w:r>
          </w:p>
        </w:tc>
        <w:tc>
          <w:tcPr>
            <w:tcW w:w="4996" w:type="dxa"/>
            <w:vAlign w:val="center"/>
          </w:tcPr>
          <w:p w14:paraId="5DDC442F" w14:textId="77777777" w:rsidR="00222D96" w:rsidRPr="00F9024B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 xml:space="preserve">Eğitim-öğretim başlamadan akademik takvimin incelenmesi, ders programlarının ve sınav uygulamalarının planlanması </w:t>
            </w:r>
          </w:p>
          <w:p w14:paraId="471E8E3E" w14:textId="77777777" w:rsidR="00222D96" w:rsidRPr="00374774" w:rsidRDefault="00222D96" w:rsidP="007C2A7A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222D96" w:rsidRPr="00374774" w14:paraId="5CF81EF4" w14:textId="77777777" w:rsidTr="007C2A7A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11D5E488" w14:textId="658A79B7" w:rsidR="00222D96" w:rsidRPr="00374774" w:rsidRDefault="00222D96" w:rsidP="007C2A7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22</w:t>
            </w:r>
          </w:p>
        </w:tc>
        <w:tc>
          <w:tcPr>
            <w:tcW w:w="2514" w:type="dxa"/>
            <w:vAlign w:val="center"/>
          </w:tcPr>
          <w:p w14:paraId="55ACEF7A" w14:textId="77777777" w:rsidR="00222D96" w:rsidRPr="00374774" w:rsidRDefault="00222D96" w:rsidP="007C2A7A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374774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Ders ve sınav</w:t>
            </w:r>
          </w:p>
          <w:p w14:paraId="666BEC64" w14:textId="77777777" w:rsidR="00222D96" w:rsidRPr="00374774" w:rsidRDefault="00222D96" w:rsidP="007C2A7A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374774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programlarının hazırlanması</w:t>
            </w:r>
          </w:p>
          <w:p w14:paraId="5558A6B2" w14:textId="77777777" w:rsidR="00222D96" w:rsidRPr="00374774" w:rsidRDefault="00222D96" w:rsidP="007C2A7A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374774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çalışmalarına katılmak ve sınavlarda gözetmenlik yapmak</w:t>
            </w:r>
          </w:p>
        </w:tc>
        <w:tc>
          <w:tcPr>
            <w:tcW w:w="2394" w:type="dxa"/>
            <w:vAlign w:val="center"/>
          </w:tcPr>
          <w:p w14:paraId="6C363319" w14:textId="1A9CEFFA" w:rsidR="00222D96" w:rsidRPr="006C0AD2" w:rsidRDefault="00415E9C" w:rsidP="007C2A7A">
            <w:pPr>
              <w:rPr>
                <w:sz w:val="20"/>
                <w:szCs w:val="20"/>
              </w:rPr>
            </w:pPr>
            <w:r w:rsidRPr="00415E9C">
              <w:rPr>
                <w:sz w:val="20"/>
                <w:szCs w:val="20"/>
              </w:rPr>
              <w:t>Anabilim Dalı Başkanı Anabilim Dalı Öğretim Üyesi</w:t>
            </w:r>
          </w:p>
        </w:tc>
        <w:tc>
          <w:tcPr>
            <w:tcW w:w="1366" w:type="dxa"/>
            <w:vAlign w:val="center"/>
          </w:tcPr>
          <w:p w14:paraId="76534741" w14:textId="7E2B0026" w:rsidR="00222D96" w:rsidRPr="00374774" w:rsidRDefault="00222D96" w:rsidP="007C2A7A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3032" w:type="dxa"/>
            <w:vAlign w:val="center"/>
          </w:tcPr>
          <w:p w14:paraId="3E8D0421" w14:textId="77777777" w:rsidR="00222D96" w:rsidRPr="00374774" w:rsidRDefault="00222D96" w:rsidP="007C2A7A">
            <w:pPr>
              <w:pStyle w:val="TableParagraph"/>
              <w:spacing w:line="246" w:lineRule="exact"/>
              <w:ind w:left="10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-Hak</w:t>
            </w:r>
            <w:r w:rsidRPr="00374774">
              <w:rPr>
                <w:rFonts w:ascii="Book Antiqua" w:hAnsi="Book Antiqua"/>
                <w:spacing w:val="-2"/>
              </w:rPr>
              <w:t xml:space="preserve"> </w:t>
            </w:r>
            <w:r w:rsidRPr="00374774">
              <w:rPr>
                <w:rFonts w:ascii="Book Antiqua" w:hAnsi="Book Antiqua"/>
              </w:rPr>
              <w:t>kaybı,</w:t>
            </w:r>
          </w:p>
          <w:p w14:paraId="42E4376F" w14:textId="77777777" w:rsidR="00222D96" w:rsidRPr="00374774" w:rsidRDefault="00222D96" w:rsidP="007C2A7A">
            <w:pPr>
              <w:pStyle w:val="TableParagraph"/>
              <w:ind w:left="107" w:right="692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-Ders programlarının</w:t>
            </w:r>
            <w:r w:rsidRPr="00374774">
              <w:rPr>
                <w:rFonts w:ascii="Book Antiqua" w:hAnsi="Book Antiqua"/>
                <w:spacing w:val="-52"/>
              </w:rPr>
              <w:t xml:space="preserve"> </w:t>
            </w:r>
            <w:r w:rsidRPr="00374774">
              <w:rPr>
                <w:rFonts w:ascii="Book Antiqua" w:hAnsi="Book Antiqua"/>
              </w:rPr>
              <w:t>zamanında</w:t>
            </w:r>
            <w:r w:rsidRPr="00374774">
              <w:rPr>
                <w:rFonts w:ascii="Book Antiqua" w:hAnsi="Book Antiqua"/>
                <w:spacing w:val="1"/>
              </w:rPr>
              <w:t xml:space="preserve"> </w:t>
            </w:r>
            <w:r w:rsidRPr="00374774">
              <w:rPr>
                <w:rFonts w:ascii="Book Antiqua" w:hAnsi="Book Antiqua"/>
              </w:rPr>
              <w:t>belirlenememesi,</w:t>
            </w:r>
          </w:p>
          <w:p w14:paraId="482F882C" w14:textId="77777777" w:rsidR="00222D96" w:rsidRPr="00374774" w:rsidRDefault="00222D96" w:rsidP="007C2A7A">
            <w:pPr>
              <w:pStyle w:val="TableParagraph"/>
              <w:spacing w:line="252" w:lineRule="exact"/>
              <w:ind w:left="10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-Eğitim-öğretimde</w:t>
            </w:r>
          </w:p>
          <w:p w14:paraId="4F7DB03F" w14:textId="6287DA92" w:rsidR="00222D96" w:rsidRPr="00374774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lastRenderedPageBreak/>
              <w:t>aksaklıkların</w:t>
            </w:r>
            <w:r w:rsidRPr="00374774">
              <w:rPr>
                <w:rFonts w:ascii="Book Antiqua" w:hAnsi="Book Antiqua"/>
                <w:spacing w:val="-4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yaşanması</w:t>
            </w:r>
          </w:p>
        </w:tc>
        <w:tc>
          <w:tcPr>
            <w:tcW w:w="4996" w:type="dxa"/>
            <w:vAlign w:val="center"/>
          </w:tcPr>
          <w:p w14:paraId="7D73C276" w14:textId="6630A7F9" w:rsidR="00222D96" w:rsidRPr="00374774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F073B4">
              <w:rPr>
                <w:rFonts w:ascii="Book Antiqua" w:hAnsi="Book Antiqua"/>
                <w:sz w:val="22"/>
                <w:szCs w:val="22"/>
              </w:rPr>
              <w:lastRenderedPageBreak/>
              <w:t>Bölüm sınav ve ders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073B4">
              <w:rPr>
                <w:rFonts w:ascii="Book Antiqua" w:hAnsi="Book Antiqua"/>
                <w:sz w:val="22"/>
                <w:szCs w:val="22"/>
              </w:rPr>
              <w:t>programlarını hazırlayacak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komisyona yardımcı olmak</w:t>
            </w:r>
          </w:p>
        </w:tc>
      </w:tr>
      <w:tr w:rsidR="00222D96" w:rsidRPr="00374774" w14:paraId="20A74D12" w14:textId="77777777" w:rsidTr="007C2A7A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35C85AAC" w14:textId="0C6C3FE5" w:rsidR="00222D96" w:rsidRPr="00374774" w:rsidRDefault="00222D96" w:rsidP="007C2A7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lastRenderedPageBreak/>
              <w:t>23</w:t>
            </w:r>
          </w:p>
        </w:tc>
        <w:tc>
          <w:tcPr>
            <w:tcW w:w="25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222D96" w:rsidRPr="00374774" w14:paraId="7BB3CD93" w14:textId="77777777" w:rsidTr="00902A70">
              <w:trPr>
                <w:trHeight w:val="435"/>
              </w:trPr>
              <w:tc>
                <w:tcPr>
                  <w:tcW w:w="0" w:type="auto"/>
                </w:tcPr>
                <w:p w14:paraId="624B3EC4" w14:textId="77777777" w:rsidR="00222D96" w:rsidRPr="00374774" w:rsidRDefault="00222D96" w:rsidP="007C2A7A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374774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t xml:space="preserve">Fakültenin Etik Kuralları'na uymak, iç kontrol faaliyetlerini desteklemek, hassas görevleri bulunduğunu bilmek ve buna göre hareket etmek </w:t>
                  </w:r>
                </w:p>
              </w:tc>
            </w:tr>
          </w:tbl>
          <w:p w14:paraId="3BE28194" w14:textId="77777777" w:rsidR="00222D96" w:rsidRPr="00374774" w:rsidRDefault="00222D96" w:rsidP="007C2A7A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4" w:type="dxa"/>
            <w:vAlign w:val="center"/>
          </w:tcPr>
          <w:p w14:paraId="29600A6A" w14:textId="04E13420" w:rsidR="00222D96" w:rsidRPr="006C0AD2" w:rsidRDefault="00415E9C" w:rsidP="007C2A7A">
            <w:pPr>
              <w:rPr>
                <w:sz w:val="20"/>
                <w:szCs w:val="20"/>
              </w:rPr>
            </w:pPr>
            <w:r w:rsidRPr="00415E9C">
              <w:rPr>
                <w:bCs/>
                <w:sz w:val="20"/>
                <w:szCs w:val="20"/>
              </w:rPr>
              <w:t xml:space="preserve">Anabilim Dalı Başkanı Anabilim Dalı </w:t>
            </w:r>
            <w:r>
              <w:rPr>
                <w:bCs/>
                <w:sz w:val="20"/>
                <w:szCs w:val="20"/>
              </w:rPr>
              <w:t>Öğretim Üyesi</w:t>
            </w:r>
          </w:p>
        </w:tc>
        <w:tc>
          <w:tcPr>
            <w:tcW w:w="1366" w:type="dxa"/>
            <w:vAlign w:val="center"/>
          </w:tcPr>
          <w:p w14:paraId="647C4758" w14:textId="77777777" w:rsidR="00222D96" w:rsidRPr="00374774" w:rsidRDefault="00222D96" w:rsidP="007C2A7A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374774">
              <w:rPr>
                <w:rFonts w:ascii="Book Antiqua" w:hAnsi="Book Antiqua"/>
                <w:bCs/>
                <w:sz w:val="22"/>
                <w:szCs w:val="22"/>
              </w:rPr>
              <w:t>Yüksek</w:t>
            </w:r>
          </w:p>
        </w:tc>
        <w:tc>
          <w:tcPr>
            <w:tcW w:w="3032" w:type="dxa"/>
            <w:vAlign w:val="center"/>
          </w:tcPr>
          <w:p w14:paraId="10D90409" w14:textId="77777777" w:rsidR="00222D96" w:rsidRPr="00374774" w:rsidRDefault="00222D96" w:rsidP="007C2A7A">
            <w:pPr>
              <w:pStyle w:val="TableParagraph"/>
              <w:spacing w:before="21"/>
              <w:ind w:left="137" w:right="814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-Kurumsallaşmanın</w:t>
            </w:r>
            <w:r w:rsidRPr="00374774">
              <w:rPr>
                <w:rFonts w:ascii="Book Antiqua" w:hAnsi="Book Antiqua"/>
                <w:spacing w:val="-52"/>
              </w:rPr>
              <w:t xml:space="preserve"> </w:t>
            </w:r>
            <w:r w:rsidRPr="00374774">
              <w:rPr>
                <w:rFonts w:ascii="Book Antiqua" w:hAnsi="Book Antiqua"/>
              </w:rPr>
              <w:t>Gecikmesi,</w:t>
            </w:r>
          </w:p>
          <w:p w14:paraId="49691A60" w14:textId="707C7D72" w:rsidR="00222D96" w:rsidRPr="00374774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-Güven ve Kurum İtibar</w:t>
            </w:r>
            <w:r w:rsidRPr="00374774">
              <w:rPr>
                <w:rFonts w:ascii="Book Antiqua" w:hAnsi="Book Antiqua"/>
                <w:spacing w:val="-53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Kaybı,</w:t>
            </w:r>
          </w:p>
        </w:tc>
        <w:tc>
          <w:tcPr>
            <w:tcW w:w="4996" w:type="dxa"/>
            <w:vAlign w:val="center"/>
          </w:tcPr>
          <w:p w14:paraId="73A8E0AF" w14:textId="77777777" w:rsidR="00222D96" w:rsidRPr="00F9024B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 xml:space="preserve">Öğretim üyelerinin ilgili değer ve normları koruma ve uygulama bağlamında hassasiyet göstermeleri bağlamında bilgilendirilmesi, kriterlerin uygulanmasının denetlenmesi </w:t>
            </w:r>
          </w:p>
          <w:p w14:paraId="1090DE28" w14:textId="77777777" w:rsidR="00222D96" w:rsidRPr="00374774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22D96" w:rsidRPr="00374774" w14:paraId="2484E3B0" w14:textId="77777777" w:rsidTr="007C2A7A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4D446948" w14:textId="2FDBE293" w:rsidR="00222D96" w:rsidRPr="00374774" w:rsidRDefault="00222D96" w:rsidP="007C2A7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24</w:t>
            </w:r>
          </w:p>
        </w:tc>
        <w:tc>
          <w:tcPr>
            <w:tcW w:w="25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222D96" w:rsidRPr="00374774" w14:paraId="7653C608" w14:textId="77777777" w:rsidTr="00902A70">
              <w:trPr>
                <w:trHeight w:val="379"/>
              </w:trPr>
              <w:tc>
                <w:tcPr>
                  <w:tcW w:w="0" w:type="auto"/>
                </w:tcPr>
                <w:p w14:paraId="5487BC68" w14:textId="77777777" w:rsidR="00222D96" w:rsidRPr="00374774" w:rsidRDefault="00222D96" w:rsidP="007C2A7A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374774">
                    <w:rPr>
                      <w:rFonts w:ascii="Book Antiqua" w:eastAsiaTheme="minorHAnsi" w:hAnsi="Book Antiqua" w:cs="Calibri"/>
                      <w:color w:val="000000"/>
                      <w:sz w:val="22"/>
                      <w:szCs w:val="22"/>
                      <w:lang w:eastAsia="en-US"/>
                    </w:rPr>
                    <w:t xml:space="preserve">Giden-gelen evrak gibi Anabilim Dalı yazışmalarının sistematik yedeklemesinin yapılması </w:t>
                  </w:r>
                </w:p>
              </w:tc>
            </w:tr>
          </w:tbl>
          <w:p w14:paraId="06E12276" w14:textId="77777777" w:rsidR="00222D96" w:rsidRPr="00374774" w:rsidRDefault="00222D96" w:rsidP="007C2A7A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4" w:type="dxa"/>
            <w:vAlign w:val="center"/>
          </w:tcPr>
          <w:p w14:paraId="72E389C2" w14:textId="7FD52396" w:rsidR="00222D96" w:rsidRPr="006C0AD2" w:rsidRDefault="00415E9C" w:rsidP="007C2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Sekreteri</w:t>
            </w:r>
          </w:p>
        </w:tc>
        <w:tc>
          <w:tcPr>
            <w:tcW w:w="1366" w:type="dxa"/>
            <w:vAlign w:val="center"/>
          </w:tcPr>
          <w:p w14:paraId="1E28CEB1" w14:textId="77777777" w:rsidR="00222D96" w:rsidRPr="00374774" w:rsidRDefault="00222D96" w:rsidP="007C2A7A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74774">
              <w:rPr>
                <w:rFonts w:ascii="Book Antiqua" w:hAnsi="Book Antiqua"/>
                <w:bCs/>
                <w:sz w:val="22"/>
                <w:szCs w:val="22"/>
              </w:rPr>
              <w:t>Yüksek</w:t>
            </w:r>
          </w:p>
        </w:tc>
        <w:tc>
          <w:tcPr>
            <w:tcW w:w="3032" w:type="dxa"/>
            <w:vAlign w:val="center"/>
          </w:tcPr>
          <w:p w14:paraId="72E576BF" w14:textId="77777777" w:rsidR="00222D96" w:rsidRPr="00374774" w:rsidRDefault="00222D96" w:rsidP="007C2A7A">
            <w:pPr>
              <w:pStyle w:val="TableParagraph"/>
              <w:spacing w:line="252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-Kamu zararına</w:t>
            </w:r>
            <w:r w:rsidRPr="00374774">
              <w:rPr>
                <w:rFonts w:ascii="Book Antiqua" w:hAnsi="Book Antiqua"/>
                <w:spacing w:val="-2"/>
              </w:rPr>
              <w:t xml:space="preserve"> </w:t>
            </w:r>
            <w:r w:rsidRPr="00374774">
              <w:rPr>
                <w:rFonts w:ascii="Book Antiqua" w:hAnsi="Book Antiqua"/>
              </w:rPr>
              <w:t>sebebiyet,</w:t>
            </w:r>
          </w:p>
          <w:p w14:paraId="680972CC" w14:textId="77777777" w:rsidR="00222D96" w:rsidRPr="00374774" w:rsidRDefault="00222D96" w:rsidP="007C2A7A">
            <w:pPr>
              <w:pStyle w:val="TableParagraph"/>
              <w:spacing w:line="252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-İtibar</w:t>
            </w:r>
            <w:r w:rsidRPr="00374774">
              <w:rPr>
                <w:rFonts w:ascii="Book Antiqua" w:hAnsi="Book Antiqua"/>
                <w:spacing w:val="-2"/>
              </w:rPr>
              <w:t xml:space="preserve"> </w:t>
            </w:r>
            <w:r w:rsidRPr="00374774">
              <w:rPr>
                <w:rFonts w:ascii="Book Antiqua" w:hAnsi="Book Antiqua"/>
              </w:rPr>
              <w:t>kaybı,</w:t>
            </w:r>
          </w:p>
          <w:p w14:paraId="4D85EE3A" w14:textId="77777777" w:rsidR="00222D96" w:rsidRPr="00374774" w:rsidRDefault="00222D96" w:rsidP="007C2A7A">
            <w:pPr>
              <w:pStyle w:val="TableParagraph"/>
              <w:spacing w:before="1" w:line="252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-Hak</w:t>
            </w:r>
            <w:r w:rsidRPr="00374774">
              <w:rPr>
                <w:rFonts w:ascii="Book Antiqua" w:hAnsi="Book Antiqua"/>
                <w:spacing w:val="-3"/>
              </w:rPr>
              <w:t xml:space="preserve"> </w:t>
            </w:r>
            <w:r w:rsidRPr="00374774">
              <w:rPr>
                <w:rFonts w:ascii="Book Antiqua" w:hAnsi="Book Antiqua"/>
              </w:rPr>
              <w:t>mağduriyeti</w:t>
            </w:r>
          </w:p>
          <w:p w14:paraId="20EBB14F" w14:textId="2610F30D" w:rsidR="00222D96" w:rsidRPr="00374774" w:rsidRDefault="00222D96" w:rsidP="007C2A7A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-Görev</w:t>
            </w:r>
            <w:r w:rsidRPr="00374774">
              <w:rPr>
                <w:rFonts w:ascii="Book Antiqua" w:hAnsi="Book Antiqua"/>
                <w:spacing w:val="-5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Aksaması,</w:t>
            </w:r>
          </w:p>
        </w:tc>
        <w:tc>
          <w:tcPr>
            <w:tcW w:w="4996" w:type="dxa"/>
            <w:vAlign w:val="center"/>
          </w:tcPr>
          <w:p w14:paraId="331AC1AD" w14:textId="30C082A0" w:rsidR="00222D96" w:rsidRPr="00374774" w:rsidRDefault="00222D96" w:rsidP="007C2A7A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spacing w:val="1"/>
              </w:rPr>
              <w:t>Anabilim Dalı</w:t>
            </w:r>
            <w:r>
              <w:t xml:space="preserve"> Başkanlığına ait resmi bilgi ve belgelerin</w:t>
            </w:r>
            <w:r>
              <w:rPr>
                <w:spacing w:val="-52"/>
              </w:rPr>
              <w:t xml:space="preserve"> </w:t>
            </w:r>
            <w:r>
              <w:t>muhafazası ve bölümle ilgili evrakların 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titizlikle</w:t>
            </w:r>
            <w:r>
              <w:rPr>
                <w:spacing w:val="1"/>
              </w:rPr>
              <w:t xml:space="preserve"> </w:t>
            </w:r>
            <w:r>
              <w:t>dosyalama</w:t>
            </w:r>
            <w:r>
              <w:rPr>
                <w:spacing w:val="1"/>
              </w:rPr>
              <w:t xml:space="preserve"> </w:t>
            </w:r>
            <w:r>
              <w:t>planına</w:t>
            </w:r>
            <w:r>
              <w:rPr>
                <w:spacing w:val="1"/>
              </w:rPr>
              <w:t xml:space="preserve"> </w:t>
            </w:r>
            <w:r>
              <w:t>göre</w:t>
            </w:r>
            <w:r>
              <w:rPr>
                <w:spacing w:val="1"/>
              </w:rPr>
              <w:t xml:space="preserve"> </w:t>
            </w:r>
            <w:r>
              <w:t>fiziksel</w:t>
            </w:r>
            <w:r>
              <w:rPr>
                <w:spacing w:val="1"/>
              </w:rPr>
              <w:t xml:space="preserve"> </w:t>
            </w:r>
            <w:r>
              <w:t>evrakların</w:t>
            </w:r>
            <w:r>
              <w:rPr>
                <w:spacing w:val="-4"/>
              </w:rPr>
              <w:t xml:space="preserve"> </w:t>
            </w:r>
            <w:r>
              <w:t>arşivlenmesi,</w:t>
            </w:r>
          </w:p>
        </w:tc>
      </w:tr>
      <w:tr w:rsidR="00222D96" w:rsidRPr="00374774" w14:paraId="06B5A977" w14:textId="77777777" w:rsidTr="007C2A7A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191FA89D" w14:textId="218FE597" w:rsidR="00222D96" w:rsidRPr="00374774" w:rsidRDefault="00222D96" w:rsidP="007C2A7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25</w:t>
            </w:r>
          </w:p>
        </w:tc>
        <w:tc>
          <w:tcPr>
            <w:tcW w:w="25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222D96" w:rsidRPr="00374774" w14:paraId="48B72E0A" w14:textId="77777777" w:rsidTr="00902A70">
              <w:trPr>
                <w:trHeight w:val="244"/>
              </w:trPr>
              <w:tc>
                <w:tcPr>
                  <w:tcW w:w="0" w:type="auto"/>
                </w:tcPr>
                <w:p w14:paraId="6E94420F" w14:textId="77777777" w:rsidR="00222D96" w:rsidRPr="00374774" w:rsidRDefault="00222D96" w:rsidP="007C2A7A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374774">
                    <w:rPr>
                      <w:rFonts w:ascii="Book Antiqua" w:eastAsiaTheme="minorHAnsi" w:hAnsi="Book Antiqua" w:cs="Calibri"/>
                      <w:color w:val="000000"/>
                      <w:sz w:val="22"/>
                      <w:szCs w:val="22"/>
                      <w:lang w:eastAsia="en-US"/>
                    </w:rPr>
                    <w:t xml:space="preserve">Anabilim Dalı ile ilgili yazışmaların zamanında yapılması </w:t>
                  </w:r>
                </w:p>
              </w:tc>
            </w:tr>
          </w:tbl>
          <w:p w14:paraId="366E0163" w14:textId="77777777" w:rsidR="00222D96" w:rsidRPr="00374774" w:rsidRDefault="00222D96" w:rsidP="007C2A7A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4" w:type="dxa"/>
            <w:vAlign w:val="center"/>
          </w:tcPr>
          <w:p w14:paraId="403C446F" w14:textId="798FBBB8" w:rsidR="00222D96" w:rsidRPr="006C0AD2" w:rsidRDefault="00415E9C" w:rsidP="007C2A7A">
            <w:pPr>
              <w:rPr>
                <w:sz w:val="20"/>
                <w:szCs w:val="20"/>
              </w:rPr>
            </w:pPr>
            <w:r w:rsidRPr="00415E9C">
              <w:rPr>
                <w:sz w:val="20"/>
                <w:szCs w:val="20"/>
              </w:rPr>
              <w:t>Anabilim Dalı Sekreteri</w:t>
            </w:r>
          </w:p>
        </w:tc>
        <w:tc>
          <w:tcPr>
            <w:tcW w:w="1366" w:type="dxa"/>
            <w:vAlign w:val="center"/>
          </w:tcPr>
          <w:p w14:paraId="631A2AD7" w14:textId="77777777" w:rsidR="00222D96" w:rsidRPr="00374774" w:rsidRDefault="00222D96" w:rsidP="007C2A7A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74774">
              <w:rPr>
                <w:rFonts w:ascii="Book Antiqua" w:hAnsi="Book Antiqua"/>
                <w:bCs/>
                <w:sz w:val="22"/>
                <w:szCs w:val="22"/>
              </w:rPr>
              <w:t>Yüksek</w:t>
            </w:r>
          </w:p>
        </w:tc>
        <w:tc>
          <w:tcPr>
            <w:tcW w:w="3032" w:type="dxa"/>
            <w:vAlign w:val="center"/>
          </w:tcPr>
          <w:p w14:paraId="7348F43D" w14:textId="77777777" w:rsidR="00222D96" w:rsidRPr="00374774" w:rsidRDefault="00222D96" w:rsidP="007C2A7A">
            <w:pPr>
              <w:pStyle w:val="TableParagraph"/>
              <w:spacing w:before="21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-İşlerin</w:t>
            </w:r>
            <w:r w:rsidRPr="00374774">
              <w:rPr>
                <w:rFonts w:ascii="Book Antiqua" w:hAnsi="Book Antiqua"/>
                <w:spacing w:val="-5"/>
              </w:rPr>
              <w:t xml:space="preserve"> </w:t>
            </w:r>
            <w:r w:rsidRPr="00374774">
              <w:rPr>
                <w:rFonts w:ascii="Book Antiqua" w:hAnsi="Book Antiqua"/>
              </w:rPr>
              <w:t>aksaması,</w:t>
            </w:r>
          </w:p>
          <w:p w14:paraId="50CEC30B" w14:textId="77777777" w:rsidR="00222D96" w:rsidRPr="00374774" w:rsidRDefault="00222D96" w:rsidP="007C2A7A">
            <w:pPr>
              <w:pStyle w:val="TableParagraph"/>
              <w:spacing w:before="1" w:line="252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-Kurumsal İtibar</w:t>
            </w:r>
            <w:r w:rsidRPr="00374774">
              <w:rPr>
                <w:rFonts w:ascii="Book Antiqua" w:hAnsi="Book Antiqua"/>
                <w:spacing w:val="-4"/>
              </w:rPr>
              <w:t xml:space="preserve"> </w:t>
            </w:r>
            <w:r w:rsidRPr="00374774">
              <w:rPr>
                <w:rFonts w:ascii="Book Antiqua" w:hAnsi="Book Antiqua"/>
              </w:rPr>
              <w:t>Kaybı,</w:t>
            </w:r>
          </w:p>
          <w:p w14:paraId="271D52A4" w14:textId="77777777" w:rsidR="00222D96" w:rsidRPr="00374774" w:rsidRDefault="00222D96" w:rsidP="007C2A7A">
            <w:pPr>
              <w:pStyle w:val="TableParagraph"/>
              <w:spacing w:line="252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-Hak</w:t>
            </w:r>
            <w:r w:rsidRPr="00374774">
              <w:rPr>
                <w:rFonts w:ascii="Book Antiqua" w:hAnsi="Book Antiqua"/>
                <w:spacing w:val="-3"/>
              </w:rPr>
              <w:t xml:space="preserve"> </w:t>
            </w:r>
            <w:r w:rsidRPr="00374774">
              <w:rPr>
                <w:rFonts w:ascii="Book Antiqua" w:hAnsi="Book Antiqua"/>
              </w:rPr>
              <w:t>mağduriyeti</w:t>
            </w:r>
          </w:p>
          <w:p w14:paraId="2AF828A8" w14:textId="77777777" w:rsidR="00222D96" w:rsidRPr="00374774" w:rsidRDefault="00222D96" w:rsidP="007C2A7A">
            <w:pPr>
              <w:pStyle w:val="TableParagraph"/>
              <w:spacing w:line="252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-Görev</w:t>
            </w:r>
            <w:r w:rsidRPr="00374774">
              <w:rPr>
                <w:rFonts w:ascii="Book Antiqua" w:hAnsi="Book Antiqua"/>
                <w:spacing w:val="-5"/>
              </w:rPr>
              <w:t xml:space="preserve"> </w:t>
            </w:r>
            <w:r w:rsidRPr="00374774">
              <w:rPr>
                <w:rFonts w:ascii="Book Antiqua" w:hAnsi="Book Antiqua"/>
              </w:rPr>
              <w:t>Aksaması,</w:t>
            </w:r>
          </w:p>
          <w:p w14:paraId="04CC81A4" w14:textId="0D3C8F06" w:rsidR="00222D96" w:rsidRPr="00374774" w:rsidRDefault="00222D96" w:rsidP="007C2A7A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-Bölüm içi karışıklığa</w:t>
            </w:r>
            <w:r w:rsidRPr="00374774">
              <w:rPr>
                <w:rFonts w:ascii="Book Antiqua" w:hAnsi="Book Antiqua"/>
                <w:spacing w:val="-52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sebebiyet verme,</w:t>
            </w:r>
          </w:p>
        </w:tc>
        <w:tc>
          <w:tcPr>
            <w:tcW w:w="4996" w:type="dxa"/>
            <w:vAlign w:val="center"/>
          </w:tcPr>
          <w:p w14:paraId="45C08B88" w14:textId="64600113" w:rsidR="00222D96" w:rsidRPr="00374774" w:rsidRDefault="00222D96" w:rsidP="007C2A7A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spacing w:val="1"/>
              </w:rPr>
              <w:t>Anabilim Dalı</w:t>
            </w:r>
            <w:r>
              <w:t xml:space="preserve"> ile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yazışmaların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yapılması,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Anabilim Dalı</w:t>
            </w:r>
            <w:r>
              <w:rPr>
                <w:spacing w:val="-1"/>
              </w:rPr>
              <w:t xml:space="preserve"> içi</w:t>
            </w:r>
            <w:r>
              <w:rPr>
                <w:spacing w:val="-8"/>
              </w:rPr>
              <w:t xml:space="preserve"> </w:t>
            </w:r>
            <w:r>
              <w:t>koordinasyonun</w:t>
            </w:r>
            <w:r>
              <w:rPr>
                <w:spacing w:val="-10"/>
              </w:rPr>
              <w:t xml:space="preserve"> </w:t>
            </w:r>
            <w:r>
              <w:t>sağlanması,</w:t>
            </w:r>
            <w:r>
              <w:rPr>
                <w:spacing w:val="-52"/>
              </w:rPr>
              <w:t xml:space="preserve"> </w:t>
            </w:r>
            <w:r>
              <w:t>EBYS</w:t>
            </w:r>
            <w:r>
              <w:rPr>
                <w:spacing w:val="1"/>
              </w:rPr>
              <w:t xml:space="preserve"> </w:t>
            </w:r>
            <w:r>
              <w:t>üzerinden</w:t>
            </w:r>
            <w:r>
              <w:rPr>
                <w:spacing w:val="1"/>
              </w:rPr>
              <w:t xml:space="preserve"> </w:t>
            </w:r>
            <w:r>
              <w:t>evrakların</w:t>
            </w:r>
            <w:r>
              <w:rPr>
                <w:spacing w:val="1"/>
              </w:rPr>
              <w:t xml:space="preserve"> </w:t>
            </w:r>
            <w:r>
              <w:t>rutin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takip</w:t>
            </w:r>
            <w:r>
              <w:rPr>
                <w:spacing w:val="-52"/>
              </w:rPr>
              <w:t xml:space="preserve"> </w:t>
            </w:r>
            <w:r>
              <w:t>edilmesi,</w:t>
            </w:r>
            <w:r>
              <w:rPr>
                <w:spacing w:val="-2"/>
              </w:rPr>
              <w:t xml:space="preserve"> </w:t>
            </w:r>
            <w:r>
              <w:t>bölüm</w:t>
            </w:r>
            <w:r>
              <w:rPr>
                <w:spacing w:val="-6"/>
              </w:rPr>
              <w:t xml:space="preserve"> </w:t>
            </w:r>
            <w:r>
              <w:t>içi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2"/>
              </w:rPr>
              <w:t xml:space="preserve"> </w:t>
            </w:r>
            <w:r>
              <w:t>sağlanması,</w:t>
            </w:r>
          </w:p>
        </w:tc>
      </w:tr>
      <w:tr w:rsidR="00222D96" w:rsidRPr="00374774" w14:paraId="036AA9C0" w14:textId="77777777" w:rsidTr="007C2A7A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0232F188" w14:textId="28679092" w:rsidR="00222D96" w:rsidRPr="00374774" w:rsidRDefault="00222D96" w:rsidP="007C2A7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26</w:t>
            </w:r>
          </w:p>
        </w:tc>
        <w:tc>
          <w:tcPr>
            <w:tcW w:w="2514" w:type="dxa"/>
            <w:vAlign w:val="center"/>
          </w:tcPr>
          <w:p w14:paraId="7768A3D4" w14:textId="77777777" w:rsidR="00222D96" w:rsidRPr="00374774" w:rsidRDefault="00222D96" w:rsidP="007C2A7A">
            <w:pPr>
              <w:autoSpaceDE w:val="0"/>
              <w:autoSpaceDN w:val="0"/>
              <w:adjustRightInd w:val="0"/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</w:pPr>
            <w:r w:rsidRPr="00374774"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  <w:t xml:space="preserve">Anabilim Dalı Bölüm, Anabilim Dalı içi ve </w:t>
            </w:r>
            <w:r w:rsidRPr="00374774"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  <w:lastRenderedPageBreak/>
              <w:t>Anabilim dalları arası iletişimi sağlayarak yazışmaları yapmak, gelen-giden evrakları EBYS’ye kaydetmek, dosyalamak, EBYS’den gelen belgeleri Anabilim Dalı Başkanı onayına sunmak</w:t>
            </w:r>
          </w:p>
        </w:tc>
        <w:tc>
          <w:tcPr>
            <w:tcW w:w="2394" w:type="dxa"/>
            <w:vAlign w:val="center"/>
          </w:tcPr>
          <w:p w14:paraId="3B44598E" w14:textId="3145339E" w:rsidR="00222D96" w:rsidRPr="006C0AD2" w:rsidRDefault="00415E9C" w:rsidP="007C2A7A">
            <w:pPr>
              <w:rPr>
                <w:sz w:val="20"/>
                <w:szCs w:val="20"/>
              </w:rPr>
            </w:pPr>
            <w:r w:rsidRPr="00415E9C">
              <w:rPr>
                <w:sz w:val="20"/>
                <w:szCs w:val="20"/>
              </w:rPr>
              <w:lastRenderedPageBreak/>
              <w:t>Anabilim Dalı Sekreteri</w:t>
            </w:r>
          </w:p>
        </w:tc>
        <w:tc>
          <w:tcPr>
            <w:tcW w:w="1366" w:type="dxa"/>
            <w:vAlign w:val="center"/>
          </w:tcPr>
          <w:p w14:paraId="482C7274" w14:textId="77777777" w:rsidR="00222D96" w:rsidRPr="00374774" w:rsidRDefault="00222D96" w:rsidP="007C2A7A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374774">
              <w:rPr>
                <w:rFonts w:ascii="Book Antiqua" w:hAnsi="Book Antiqua"/>
                <w:bCs/>
                <w:sz w:val="22"/>
                <w:szCs w:val="22"/>
              </w:rPr>
              <w:t>Orta</w:t>
            </w:r>
          </w:p>
        </w:tc>
        <w:tc>
          <w:tcPr>
            <w:tcW w:w="3032" w:type="dxa"/>
            <w:vAlign w:val="center"/>
          </w:tcPr>
          <w:p w14:paraId="6747926C" w14:textId="77777777" w:rsidR="00222D96" w:rsidRPr="00374774" w:rsidRDefault="00222D96" w:rsidP="007C2A7A">
            <w:pPr>
              <w:pStyle w:val="TableParagraph"/>
              <w:spacing w:before="21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-İşlerin</w:t>
            </w:r>
            <w:r w:rsidRPr="00374774">
              <w:rPr>
                <w:rFonts w:ascii="Book Antiqua" w:hAnsi="Book Antiqua"/>
                <w:spacing w:val="-5"/>
              </w:rPr>
              <w:t xml:space="preserve"> </w:t>
            </w:r>
            <w:r w:rsidRPr="00374774">
              <w:rPr>
                <w:rFonts w:ascii="Book Antiqua" w:hAnsi="Book Antiqua"/>
              </w:rPr>
              <w:t>aksaması,</w:t>
            </w:r>
          </w:p>
          <w:p w14:paraId="3FC930BF" w14:textId="77777777" w:rsidR="00222D96" w:rsidRPr="00374774" w:rsidRDefault="00222D96" w:rsidP="007C2A7A">
            <w:pPr>
              <w:pStyle w:val="TableParagraph"/>
              <w:spacing w:before="1" w:line="252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-Kurumsal İtibar</w:t>
            </w:r>
            <w:r w:rsidRPr="00374774">
              <w:rPr>
                <w:rFonts w:ascii="Book Antiqua" w:hAnsi="Book Antiqua"/>
                <w:spacing w:val="-4"/>
              </w:rPr>
              <w:t xml:space="preserve"> </w:t>
            </w:r>
            <w:r w:rsidRPr="00374774">
              <w:rPr>
                <w:rFonts w:ascii="Book Antiqua" w:hAnsi="Book Antiqua"/>
              </w:rPr>
              <w:t>Kaybı,</w:t>
            </w:r>
          </w:p>
          <w:p w14:paraId="245FDE5D" w14:textId="77777777" w:rsidR="00222D96" w:rsidRPr="00374774" w:rsidRDefault="00222D96" w:rsidP="007C2A7A">
            <w:pPr>
              <w:pStyle w:val="TableParagraph"/>
              <w:spacing w:line="252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lastRenderedPageBreak/>
              <w:t>-Hak</w:t>
            </w:r>
            <w:r w:rsidRPr="00374774">
              <w:rPr>
                <w:rFonts w:ascii="Book Antiqua" w:hAnsi="Book Antiqua"/>
                <w:spacing w:val="-3"/>
              </w:rPr>
              <w:t xml:space="preserve"> </w:t>
            </w:r>
            <w:r w:rsidRPr="00374774">
              <w:rPr>
                <w:rFonts w:ascii="Book Antiqua" w:hAnsi="Book Antiqua"/>
              </w:rPr>
              <w:t>mağduriyeti</w:t>
            </w:r>
          </w:p>
          <w:p w14:paraId="0CE25A7F" w14:textId="77777777" w:rsidR="00222D96" w:rsidRPr="00374774" w:rsidRDefault="00222D96" w:rsidP="007C2A7A">
            <w:pPr>
              <w:pStyle w:val="TableParagraph"/>
              <w:spacing w:line="252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-Görev</w:t>
            </w:r>
            <w:r w:rsidRPr="00374774">
              <w:rPr>
                <w:rFonts w:ascii="Book Antiqua" w:hAnsi="Book Antiqua"/>
                <w:spacing w:val="-5"/>
              </w:rPr>
              <w:t xml:space="preserve"> </w:t>
            </w:r>
            <w:r w:rsidRPr="00374774">
              <w:rPr>
                <w:rFonts w:ascii="Book Antiqua" w:hAnsi="Book Antiqua"/>
              </w:rPr>
              <w:t>Aksaması,</w:t>
            </w:r>
          </w:p>
          <w:p w14:paraId="7CB8D85C" w14:textId="62B68344" w:rsidR="00222D96" w:rsidRPr="00374774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-Bölüm içi karışıklığa</w:t>
            </w:r>
            <w:r w:rsidRPr="00374774">
              <w:rPr>
                <w:rFonts w:ascii="Book Antiqua" w:hAnsi="Book Antiqua"/>
                <w:spacing w:val="-52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sebebiyet verme,</w:t>
            </w:r>
          </w:p>
        </w:tc>
        <w:tc>
          <w:tcPr>
            <w:tcW w:w="4996" w:type="dxa"/>
            <w:vAlign w:val="center"/>
          </w:tcPr>
          <w:p w14:paraId="4D1A4234" w14:textId="521624A5" w:rsidR="00222D96" w:rsidRPr="00374774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rPr>
                <w:spacing w:val="1"/>
              </w:rPr>
              <w:lastRenderedPageBreak/>
              <w:t>Anabilim Dalı</w:t>
            </w:r>
            <w:r>
              <w:t xml:space="preserve"> ile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yazışmaların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yapılması,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Anabilim Dalı</w:t>
            </w:r>
            <w:r>
              <w:rPr>
                <w:spacing w:val="-1"/>
              </w:rPr>
              <w:t xml:space="preserve"> içi</w:t>
            </w:r>
            <w:r>
              <w:rPr>
                <w:spacing w:val="-8"/>
              </w:rPr>
              <w:t xml:space="preserve"> </w:t>
            </w:r>
            <w:r>
              <w:t>koordinasyonun</w:t>
            </w:r>
            <w:r>
              <w:rPr>
                <w:spacing w:val="-10"/>
              </w:rPr>
              <w:t xml:space="preserve"> </w:t>
            </w:r>
            <w:r>
              <w:lastRenderedPageBreak/>
              <w:t>sağlanması,</w:t>
            </w:r>
            <w:r>
              <w:rPr>
                <w:spacing w:val="-52"/>
              </w:rPr>
              <w:t xml:space="preserve"> </w:t>
            </w:r>
            <w:r>
              <w:t>EBYS</w:t>
            </w:r>
            <w:r>
              <w:rPr>
                <w:spacing w:val="1"/>
              </w:rPr>
              <w:t xml:space="preserve"> </w:t>
            </w:r>
            <w:r>
              <w:t>üzerinden</w:t>
            </w:r>
            <w:r>
              <w:rPr>
                <w:spacing w:val="1"/>
              </w:rPr>
              <w:t xml:space="preserve"> </w:t>
            </w:r>
            <w:r>
              <w:t>evrakların</w:t>
            </w:r>
            <w:r>
              <w:rPr>
                <w:spacing w:val="1"/>
              </w:rPr>
              <w:t xml:space="preserve"> </w:t>
            </w:r>
            <w:r>
              <w:t>rutin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takip</w:t>
            </w:r>
            <w:r>
              <w:rPr>
                <w:spacing w:val="-52"/>
              </w:rPr>
              <w:t xml:space="preserve"> </w:t>
            </w:r>
            <w:r>
              <w:t>edilmesi,</w:t>
            </w:r>
            <w:r>
              <w:rPr>
                <w:spacing w:val="-2"/>
              </w:rPr>
              <w:t xml:space="preserve"> </w:t>
            </w:r>
            <w:r>
              <w:t>bölüm</w:t>
            </w:r>
            <w:r>
              <w:rPr>
                <w:spacing w:val="-6"/>
              </w:rPr>
              <w:t xml:space="preserve"> </w:t>
            </w:r>
            <w:r>
              <w:t>içi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2"/>
              </w:rPr>
              <w:t xml:space="preserve"> </w:t>
            </w:r>
            <w:r>
              <w:t>sağlanması,</w:t>
            </w:r>
          </w:p>
        </w:tc>
      </w:tr>
      <w:tr w:rsidR="00222D96" w:rsidRPr="00374774" w14:paraId="3E158704" w14:textId="77777777" w:rsidTr="007C2A7A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2DFECA99" w14:textId="28220C27" w:rsidR="00222D96" w:rsidRPr="00374774" w:rsidRDefault="00222D96" w:rsidP="007C2A7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lastRenderedPageBreak/>
              <w:t>27</w:t>
            </w:r>
          </w:p>
        </w:tc>
        <w:tc>
          <w:tcPr>
            <w:tcW w:w="25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222D96" w:rsidRPr="00374774" w14:paraId="30377B0F" w14:textId="77777777" w:rsidTr="00902A70">
              <w:trPr>
                <w:trHeight w:val="245"/>
              </w:trPr>
              <w:tc>
                <w:tcPr>
                  <w:tcW w:w="0" w:type="auto"/>
                </w:tcPr>
                <w:p w14:paraId="22AF0AA1" w14:textId="77777777" w:rsidR="00222D96" w:rsidRPr="00374774" w:rsidRDefault="00222D96" w:rsidP="007C2A7A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374774">
                    <w:rPr>
                      <w:rFonts w:ascii="Book Antiqua" w:hAnsi="Book Antiqua"/>
                      <w:sz w:val="22"/>
                      <w:szCs w:val="22"/>
                    </w:rPr>
                    <w:t xml:space="preserve">Anabilim Dalı </w:t>
                  </w:r>
                  <w:r w:rsidRPr="00374774">
                    <w:rPr>
                      <w:rFonts w:ascii="Book Antiqua" w:eastAsiaTheme="minorHAnsi" w:hAnsi="Book Antiqua" w:cs="Calibri"/>
                      <w:color w:val="000000"/>
                      <w:sz w:val="22"/>
                      <w:szCs w:val="22"/>
                      <w:lang w:eastAsia="en-US"/>
                    </w:rPr>
                    <w:t xml:space="preserve">Başkanlığı demirbaş eşyasına sahip çıkmak </w:t>
                  </w:r>
                </w:p>
              </w:tc>
            </w:tr>
          </w:tbl>
          <w:p w14:paraId="5B78CD9B" w14:textId="77777777" w:rsidR="00222D96" w:rsidRPr="00374774" w:rsidRDefault="00222D96" w:rsidP="007C2A7A">
            <w:pPr>
              <w:autoSpaceDE w:val="0"/>
              <w:autoSpaceDN w:val="0"/>
              <w:adjustRightInd w:val="0"/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4" w:type="dxa"/>
            <w:vAlign w:val="center"/>
          </w:tcPr>
          <w:p w14:paraId="4A45CF36" w14:textId="6CC78E27" w:rsidR="00222D96" w:rsidRPr="006C0AD2" w:rsidRDefault="00415E9C" w:rsidP="007C2A7A">
            <w:pPr>
              <w:rPr>
                <w:sz w:val="20"/>
                <w:szCs w:val="20"/>
              </w:rPr>
            </w:pPr>
            <w:r w:rsidRPr="00415E9C">
              <w:rPr>
                <w:sz w:val="20"/>
                <w:szCs w:val="20"/>
              </w:rPr>
              <w:t>Anabilim Dalı Sekreteri</w:t>
            </w:r>
          </w:p>
        </w:tc>
        <w:tc>
          <w:tcPr>
            <w:tcW w:w="1366" w:type="dxa"/>
            <w:vAlign w:val="center"/>
          </w:tcPr>
          <w:p w14:paraId="732B3370" w14:textId="77777777" w:rsidR="00222D96" w:rsidRPr="00374774" w:rsidRDefault="00222D96" w:rsidP="007C2A7A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374774">
              <w:rPr>
                <w:rFonts w:ascii="Book Antiqua" w:hAnsi="Book Antiqua"/>
                <w:bCs/>
                <w:sz w:val="22"/>
                <w:szCs w:val="22"/>
              </w:rPr>
              <w:t>Orta</w:t>
            </w:r>
          </w:p>
        </w:tc>
        <w:tc>
          <w:tcPr>
            <w:tcW w:w="3032" w:type="dxa"/>
            <w:vAlign w:val="center"/>
          </w:tcPr>
          <w:p w14:paraId="0ED6AC56" w14:textId="77777777" w:rsidR="00222D96" w:rsidRPr="00374774" w:rsidRDefault="00222D96" w:rsidP="007C2A7A">
            <w:pPr>
              <w:pStyle w:val="TableParagraph"/>
              <w:spacing w:line="252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-Kamu zararına</w:t>
            </w:r>
            <w:r w:rsidRPr="00374774">
              <w:rPr>
                <w:rFonts w:ascii="Book Antiqua" w:hAnsi="Book Antiqua"/>
                <w:spacing w:val="-2"/>
              </w:rPr>
              <w:t xml:space="preserve"> </w:t>
            </w:r>
            <w:r w:rsidRPr="00374774">
              <w:rPr>
                <w:rFonts w:ascii="Book Antiqua" w:hAnsi="Book Antiqua"/>
              </w:rPr>
              <w:t>sebebiyet,</w:t>
            </w:r>
          </w:p>
          <w:p w14:paraId="5C9E108B" w14:textId="77777777" w:rsidR="00222D96" w:rsidRPr="00374774" w:rsidRDefault="00222D96" w:rsidP="007C2A7A">
            <w:pPr>
              <w:pStyle w:val="TableParagraph"/>
              <w:spacing w:line="252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-İtibar</w:t>
            </w:r>
            <w:r w:rsidRPr="00374774">
              <w:rPr>
                <w:rFonts w:ascii="Book Antiqua" w:hAnsi="Book Antiqua"/>
                <w:spacing w:val="-2"/>
              </w:rPr>
              <w:t xml:space="preserve"> </w:t>
            </w:r>
            <w:r w:rsidRPr="00374774">
              <w:rPr>
                <w:rFonts w:ascii="Book Antiqua" w:hAnsi="Book Antiqua"/>
              </w:rPr>
              <w:t>kaybı,</w:t>
            </w:r>
          </w:p>
          <w:p w14:paraId="36ED9244" w14:textId="77777777" w:rsidR="00222D96" w:rsidRPr="00374774" w:rsidRDefault="00222D96" w:rsidP="007C2A7A">
            <w:pPr>
              <w:pStyle w:val="TableParagraph"/>
              <w:spacing w:before="1" w:line="252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-Hak</w:t>
            </w:r>
            <w:r w:rsidRPr="00374774">
              <w:rPr>
                <w:rFonts w:ascii="Book Antiqua" w:hAnsi="Book Antiqua"/>
                <w:spacing w:val="-3"/>
              </w:rPr>
              <w:t xml:space="preserve"> </w:t>
            </w:r>
            <w:r w:rsidRPr="00374774">
              <w:rPr>
                <w:rFonts w:ascii="Book Antiqua" w:hAnsi="Book Antiqua"/>
              </w:rPr>
              <w:t>mağduriyeti</w:t>
            </w:r>
          </w:p>
          <w:p w14:paraId="7BCAD7CC" w14:textId="53111883" w:rsidR="00222D96" w:rsidRPr="00374774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-Görev</w:t>
            </w:r>
            <w:r w:rsidRPr="00374774">
              <w:rPr>
                <w:rFonts w:ascii="Book Antiqua" w:hAnsi="Book Antiqua"/>
                <w:spacing w:val="-5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Aksaması,</w:t>
            </w:r>
          </w:p>
        </w:tc>
        <w:tc>
          <w:tcPr>
            <w:tcW w:w="4996" w:type="dxa"/>
            <w:vAlign w:val="center"/>
          </w:tcPr>
          <w:p w14:paraId="3688B99D" w14:textId="77777777" w:rsidR="00222D96" w:rsidRPr="00F9024B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 xml:space="preserve">Anabilim Dalı içi koordinasyonun sağlanması </w:t>
            </w:r>
          </w:p>
          <w:p w14:paraId="4D8D3ACC" w14:textId="77777777" w:rsidR="00222D96" w:rsidRPr="00374774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15E9C" w:rsidRPr="00374774" w14:paraId="13EBFEB1" w14:textId="77777777" w:rsidTr="007C2A7A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5AE9754D" w14:textId="3D390936" w:rsidR="00415E9C" w:rsidRPr="00374774" w:rsidRDefault="00415E9C" w:rsidP="007C2A7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28</w:t>
            </w:r>
          </w:p>
        </w:tc>
        <w:tc>
          <w:tcPr>
            <w:tcW w:w="25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415E9C" w:rsidRPr="00374774" w14:paraId="195971E2" w14:textId="77777777" w:rsidTr="00902A70">
              <w:trPr>
                <w:trHeight w:val="379"/>
              </w:trPr>
              <w:tc>
                <w:tcPr>
                  <w:tcW w:w="0" w:type="auto"/>
                </w:tcPr>
                <w:p w14:paraId="4945E470" w14:textId="77777777" w:rsidR="00415E9C" w:rsidRPr="00374774" w:rsidRDefault="00415E9C" w:rsidP="007C2A7A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374774">
                    <w:rPr>
                      <w:rFonts w:ascii="Book Antiqua" w:hAnsi="Book Antiqua"/>
                      <w:sz w:val="22"/>
                      <w:szCs w:val="22"/>
                    </w:rPr>
                    <w:t xml:space="preserve">Anabilim Dalı </w:t>
                  </w:r>
                  <w:r w:rsidRPr="00374774">
                    <w:rPr>
                      <w:rFonts w:ascii="Book Antiqua" w:eastAsiaTheme="minorHAnsi" w:hAnsi="Book Antiqua" w:cs="Calibri"/>
                      <w:color w:val="000000"/>
                      <w:sz w:val="22"/>
                      <w:szCs w:val="22"/>
                      <w:lang w:eastAsia="en-US"/>
                    </w:rPr>
                    <w:t xml:space="preserve">Başkanlığına ait resmi bilgi ve belgelerin muhafazası ve bölümle ilgili evrakların arşivlenmesi </w:t>
                  </w:r>
                </w:p>
              </w:tc>
            </w:tr>
          </w:tbl>
          <w:p w14:paraId="1772B2BC" w14:textId="77777777" w:rsidR="00415E9C" w:rsidRPr="00374774" w:rsidRDefault="00415E9C" w:rsidP="007C2A7A">
            <w:pPr>
              <w:autoSpaceDE w:val="0"/>
              <w:autoSpaceDN w:val="0"/>
              <w:adjustRightInd w:val="0"/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4" w:type="dxa"/>
            <w:vAlign w:val="center"/>
          </w:tcPr>
          <w:p w14:paraId="724F97AA" w14:textId="624E156A" w:rsidR="00415E9C" w:rsidRPr="006C0AD2" w:rsidRDefault="00415E9C" w:rsidP="007C2A7A">
            <w:pPr>
              <w:rPr>
                <w:sz w:val="20"/>
                <w:szCs w:val="20"/>
              </w:rPr>
            </w:pPr>
            <w:r w:rsidRPr="006D3479">
              <w:t>Anabilim Dalı Sekreteri</w:t>
            </w:r>
          </w:p>
        </w:tc>
        <w:tc>
          <w:tcPr>
            <w:tcW w:w="1366" w:type="dxa"/>
            <w:vAlign w:val="center"/>
          </w:tcPr>
          <w:p w14:paraId="727A3B08" w14:textId="77777777" w:rsidR="00415E9C" w:rsidRPr="00374774" w:rsidRDefault="00415E9C" w:rsidP="007C2A7A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374774">
              <w:rPr>
                <w:rFonts w:ascii="Book Antiqua" w:hAnsi="Book Antiqua"/>
                <w:bCs/>
                <w:sz w:val="22"/>
                <w:szCs w:val="22"/>
              </w:rPr>
              <w:t>Yüksek</w:t>
            </w:r>
          </w:p>
        </w:tc>
        <w:tc>
          <w:tcPr>
            <w:tcW w:w="3032" w:type="dxa"/>
            <w:vAlign w:val="center"/>
          </w:tcPr>
          <w:p w14:paraId="51E64350" w14:textId="77777777" w:rsidR="00415E9C" w:rsidRPr="00374774" w:rsidRDefault="00415E9C" w:rsidP="007C2A7A">
            <w:pPr>
              <w:pStyle w:val="TableParagraph"/>
              <w:spacing w:line="252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-Kamu zararına</w:t>
            </w:r>
            <w:r w:rsidRPr="00374774">
              <w:rPr>
                <w:rFonts w:ascii="Book Antiqua" w:hAnsi="Book Antiqua"/>
                <w:spacing w:val="-2"/>
              </w:rPr>
              <w:t xml:space="preserve"> </w:t>
            </w:r>
            <w:r w:rsidRPr="00374774">
              <w:rPr>
                <w:rFonts w:ascii="Book Antiqua" w:hAnsi="Book Antiqua"/>
              </w:rPr>
              <w:t>sebebiyet,</w:t>
            </w:r>
          </w:p>
          <w:p w14:paraId="09B13938" w14:textId="77777777" w:rsidR="00415E9C" w:rsidRPr="00374774" w:rsidRDefault="00415E9C" w:rsidP="007C2A7A">
            <w:pPr>
              <w:pStyle w:val="TableParagraph"/>
              <w:spacing w:line="252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-İtibar</w:t>
            </w:r>
            <w:r w:rsidRPr="00374774">
              <w:rPr>
                <w:rFonts w:ascii="Book Antiqua" w:hAnsi="Book Antiqua"/>
                <w:spacing w:val="-2"/>
              </w:rPr>
              <w:t xml:space="preserve"> </w:t>
            </w:r>
            <w:r w:rsidRPr="00374774">
              <w:rPr>
                <w:rFonts w:ascii="Book Antiqua" w:hAnsi="Book Antiqua"/>
              </w:rPr>
              <w:t>kaybı,</w:t>
            </w:r>
          </w:p>
          <w:p w14:paraId="6EECD50F" w14:textId="77777777" w:rsidR="00415E9C" w:rsidRPr="00374774" w:rsidRDefault="00415E9C" w:rsidP="007C2A7A">
            <w:pPr>
              <w:pStyle w:val="TableParagraph"/>
              <w:spacing w:before="1" w:line="252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-Hak</w:t>
            </w:r>
            <w:r w:rsidRPr="00374774">
              <w:rPr>
                <w:rFonts w:ascii="Book Antiqua" w:hAnsi="Book Antiqua"/>
                <w:spacing w:val="-3"/>
              </w:rPr>
              <w:t xml:space="preserve"> </w:t>
            </w:r>
            <w:r w:rsidRPr="00374774">
              <w:rPr>
                <w:rFonts w:ascii="Book Antiqua" w:hAnsi="Book Antiqua"/>
              </w:rPr>
              <w:t>mağduriyeti</w:t>
            </w:r>
          </w:p>
          <w:p w14:paraId="4D884888" w14:textId="0EB697BD" w:rsidR="00415E9C" w:rsidRPr="00374774" w:rsidRDefault="00415E9C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 xml:space="preserve">  -Görev</w:t>
            </w:r>
            <w:r w:rsidRPr="00374774">
              <w:rPr>
                <w:rFonts w:ascii="Book Antiqua" w:hAnsi="Book Antiqua"/>
                <w:spacing w:val="-5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Aksaması,</w:t>
            </w:r>
          </w:p>
        </w:tc>
        <w:tc>
          <w:tcPr>
            <w:tcW w:w="4996" w:type="dxa"/>
            <w:vAlign w:val="center"/>
          </w:tcPr>
          <w:p w14:paraId="745249F4" w14:textId="3645968D" w:rsidR="00415E9C" w:rsidRPr="00374774" w:rsidRDefault="00415E9C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rPr>
                <w:spacing w:val="1"/>
              </w:rPr>
              <w:t>Anabilim Dalı</w:t>
            </w:r>
            <w:r>
              <w:t xml:space="preserve"> Başkanlığına ait resmi bilgi ve belgelerin</w:t>
            </w:r>
            <w:r>
              <w:rPr>
                <w:spacing w:val="-52"/>
              </w:rPr>
              <w:t xml:space="preserve"> </w:t>
            </w:r>
            <w:r>
              <w:t>muhafazası ve bölümle ilgili evrakların 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titizlikle</w:t>
            </w:r>
            <w:r>
              <w:rPr>
                <w:spacing w:val="1"/>
              </w:rPr>
              <w:t xml:space="preserve"> </w:t>
            </w:r>
            <w:r>
              <w:t>dosyalama</w:t>
            </w:r>
            <w:r>
              <w:rPr>
                <w:spacing w:val="1"/>
              </w:rPr>
              <w:t xml:space="preserve"> </w:t>
            </w:r>
            <w:r>
              <w:t>planına</w:t>
            </w:r>
            <w:r>
              <w:rPr>
                <w:spacing w:val="1"/>
              </w:rPr>
              <w:t xml:space="preserve"> </w:t>
            </w:r>
            <w:r>
              <w:t>göre</w:t>
            </w:r>
            <w:r>
              <w:rPr>
                <w:spacing w:val="1"/>
              </w:rPr>
              <w:t xml:space="preserve"> </w:t>
            </w:r>
            <w:r>
              <w:t>fiziksel</w:t>
            </w:r>
            <w:r>
              <w:rPr>
                <w:spacing w:val="1"/>
              </w:rPr>
              <w:t xml:space="preserve"> </w:t>
            </w:r>
            <w:r>
              <w:t>evrakların</w:t>
            </w:r>
            <w:r>
              <w:rPr>
                <w:spacing w:val="-4"/>
              </w:rPr>
              <w:t xml:space="preserve"> </w:t>
            </w:r>
            <w:r>
              <w:t>arşivlenmesi,</w:t>
            </w:r>
          </w:p>
        </w:tc>
      </w:tr>
      <w:tr w:rsidR="00415E9C" w:rsidRPr="00374774" w14:paraId="7ED2390F" w14:textId="77777777" w:rsidTr="007C2A7A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5F969940" w14:textId="50233CAD" w:rsidR="00415E9C" w:rsidRPr="00374774" w:rsidRDefault="00415E9C" w:rsidP="007C2A7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29</w:t>
            </w:r>
          </w:p>
        </w:tc>
        <w:tc>
          <w:tcPr>
            <w:tcW w:w="25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415E9C" w:rsidRPr="00374774" w14:paraId="2D526DF2" w14:textId="77777777" w:rsidTr="00902A70">
              <w:trPr>
                <w:trHeight w:val="435"/>
              </w:trPr>
              <w:tc>
                <w:tcPr>
                  <w:tcW w:w="0" w:type="auto"/>
                </w:tcPr>
                <w:p w14:paraId="2F821AFF" w14:textId="77777777" w:rsidR="00415E9C" w:rsidRPr="00374774" w:rsidRDefault="00415E9C" w:rsidP="007C2A7A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374774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t xml:space="preserve">Eğitim -Öğretim ile ilgili ders görevlendirme, haftalık ders </w:t>
                  </w:r>
                  <w:r w:rsidRPr="00374774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 xml:space="preserve">programı ve sınav programının zamanında yapılmasına yardımcı olmak </w:t>
                  </w:r>
                </w:p>
              </w:tc>
            </w:tr>
          </w:tbl>
          <w:p w14:paraId="4E50B76D" w14:textId="77777777" w:rsidR="00415E9C" w:rsidRPr="00374774" w:rsidRDefault="00415E9C" w:rsidP="007C2A7A">
            <w:pPr>
              <w:autoSpaceDE w:val="0"/>
              <w:autoSpaceDN w:val="0"/>
              <w:adjustRightInd w:val="0"/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4" w:type="dxa"/>
            <w:vAlign w:val="center"/>
          </w:tcPr>
          <w:p w14:paraId="6999406C" w14:textId="3C5B21CD" w:rsidR="00415E9C" w:rsidRPr="006C0AD2" w:rsidRDefault="00415E9C" w:rsidP="007C2A7A">
            <w:pPr>
              <w:rPr>
                <w:sz w:val="20"/>
                <w:szCs w:val="20"/>
              </w:rPr>
            </w:pPr>
            <w:r w:rsidRPr="006D3479">
              <w:lastRenderedPageBreak/>
              <w:t>Anabilim Dalı Sekreteri</w:t>
            </w:r>
          </w:p>
        </w:tc>
        <w:tc>
          <w:tcPr>
            <w:tcW w:w="1366" w:type="dxa"/>
            <w:vAlign w:val="center"/>
          </w:tcPr>
          <w:p w14:paraId="37496732" w14:textId="77777777" w:rsidR="00415E9C" w:rsidRPr="00374774" w:rsidRDefault="00415E9C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 xml:space="preserve">Yüksek </w:t>
            </w:r>
          </w:p>
          <w:p w14:paraId="1608BB97" w14:textId="77777777" w:rsidR="00415E9C" w:rsidRPr="00374774" w:rsidRDefault="00415E9C" w:rsidP="007C2A7A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3032" w:type="dxa"/>
            <w:vAlign w:val="center"/>
          </w:tcPr>
          <w:p w14:paraId="0DE7E7BC" w14:textId="77777777" w:rsidR="00415E9C" w:rsidRPr="00374774" w:rsidRDefault="00415E9C" w:rsidP="007C2A7A">
            <w:pPr>
              <w:pStyle w:val="TableParagraph"/>
              <w:spacing w:line="246" w:lineRule="exact"/>
              <w:ind w:left="10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Hak</w:t>
            </w:r>
            <w:r w:rsidRPr="00374774">
              <w:rPr>
                <w:rFonts w:ascii="Book Antiqua" w:hAnsi="Book Antiqua"/>
                <w:spacing w:val="-2"/>
              </w:rPr>
              <w:t xml:space="preserve"> </w:t>
            </w:r>
            <w:r w:rsidRPr="00374774">
              <w:rPr>
                <w:rFonts w:ascii="Book Antiqua" w:hAnsi="Book Antiqua"/>
              </w:rPr>
              <w:t>kaybı,</w:t>
            </w:r>
          </w:p>
          <w:p w14:paraId="14B1C202" w14:textId="77777777" w:rsidR="00415E9C" w:rsidRPr="00374774" w:rsidRDefault="00415E9C" w:rsidP="007C2A7A">
            <w:pPr>
              <w:pStyle w:val="TableParagraph"/>
              <w:ind w:left="107" w:right="692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-Ders programlarının</w:t>
            </w:r>
            <w:r w:rsidRPr="00374774">
              <w:rPr>
                <w:rFonts w:ascii="Book Antiqua" w:hAnsi="Book Antiqua"/>
                <w:spacing w:val="-52"/>
              </w:rPr>
              <w:t xml:space="preserve"> </w:t>
            </w:r>
            <w:r w:rsidRPr="00374774">
              <w:rPr>
                <w:rFonts w:ascii="Book Antiqua" w:hAnsi="Book Antiqua"/>
              </w:rPr>
              <w:t>zamanında</w:t>
            </w:r>
            <w:r w:rsidRPr="00374774">
              <w:rPr>
                <w:rFonts w:ascii="Book Antiqua" w:hAnsi="Book Antiqua"/>
                <w:spacing w:val="1"/>
              </w:rPr>
              <w:t xml:space="preserve"> </w:t>
            </w:r>
            <w:r w:rsidRPr="00374774">
              <w:rPr>
                <w:rFonts w:ascii="Book Antiqua" w:hAnsi="Book Antiqua"/>
              </w:rPr>
              <w:lastRenderedPageBreak/>
              <w:t>belirlenememesi,</w:t>
            </w:r>
          </w:p>
          <w:p w14:paraId="026C8EBD" w14:textId="77777777" w:rsidR="00415E9C" w:rsidRPr="00374774" w:rsidRDefault="00415E9C" w:rsidP="007C2A7A">
            <w:pPr>
              <w:pStyle w:val="TableParagraph"/>
              <w:spacing w:line="252" w:lineRule="exact"/>
              <w:ind w:left="10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-Eğitim-öğretimde</w:t>
            </w:r>
          </w:p>
          <w:p w14:paraId="196F60EF" w14:textId="19AC8B21" w:rsidR="00415E9C" w:rsidRPr="00374774" w:rsidRDefault="00415E9C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aksaklıkların</w:t>
            </w:r>
            <w:r w:rsidRPr="00374774">
              <w:rPr>
                <w:rFonts w:ascii="Book Antiqua" w:hAnsi="Book Antiqua"/>
                <w:spacing w:val="-4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yaşanması</w:t>
            </w:r>
          </w:p>
        </w:tc>
        <w:tc>
          <w:tcPr>
            <w:tcW w:w="4996" w:type="dxa"/>
            <w:vAlign w:val="center"/>
          </w:tcPr>
          <w:p w14:paraId="26AD62E3" w14:textId="77777777" w:rsidR="00415E9C" w:rsidRPr="00F9024B" w:rsidRDefault="00415E9C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lastRenderedPageBreak/>
              <w:t xml:space="preserve">Hazırlayan kişinin bilinçli olması, gelecek yıllarda oluşacak kaybın önlenmesi </w:t>
            </w:r>
          </w:p>
          <w:p w14:paraId="0C5DA010" w14:textId="3E3676AB" w:rsidR="00415E9C" w:rsidRPr="00374774" w:rsidRDefault="00415E9C" w:rsidP="007C2A7A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415E9C" w:rsidRPr="00374774" w14:paraId="339BD480" w14:textId="77777777" w:rsidTr="007C2A7A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61E3FDF1" w14:textId="72DB8D70" w:rsidR="00415E9C" w:rsidRPr="00374774" w:rsidRDefault="00415E9C" w:rsidP="007C2A7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lastRenderedPageBreak/>
              <w:t>30</w:t>
            </w:r>
          </w:p>
        </w:tc>
        <w:tc>
          <w:tcPr>
            <w:tcW w:w="25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415E9C" w:rsidRPr="00374774" w14:paraId="3326194F" w14:textId="77777777" w:rsidTr="00902A70">
              <w:trPr>
                <w:trHeight w:val="319"/>
              </w:trPr>
              <w:tc>
                <w:tcPr>
                  <w:tcW w:w="0" w:type="auto"/>
                </w:tcPr>
                <w:p w14:paraId="0291EC62" w14:textId="77777777" w:rsidR="00415E9C" w:rsidRPr="00374774" w:rsidRDefault="00415E9C" w:rsidP="007C2A7A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374774">
                    <w:rPr>
                      <w:rFonts w:ascii="Book Antiqua" w:hAnsi="Book Antiqua"/>
                      <w:sz w:val="22"/>
                      <w:szCs w:val="22"/>
                    </w:rPr>
                    <w:t xml:space="preserve">Anabilim Dalı </w:t>
                  </w:r>
                  <w:r w:rsidRPr="00374774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t xml:space="preserve">öğrenci sayıları başarı durumları ve mezun sayılarının yapılması </w:t>
                  </w:r>
                </w:p>
              </w:tc>
            </w:tr>
          </w:tbl>
          <w:p w14:paraId="57A5BDE6" w14:textId="77777777" w:rsidR="00415E9C" w:rsidRPr="00374774" w:rsidRDefault="00415E9C" w:rsidP="007C2A7A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4" w:type="dxa"/>
            <w:vAlign w:val="center"/>
          </w:tcPr>
          <w:p w14:paraId="312DCFAD" w14:textId="6ED28A3F" w:rsidR="00415E9C" w:rsidRPr="006C0AD2" w:rsidRDefault="00415E9C" w:rsidP="007C2A7A">
            <w:pPr>
              <w:rPr>
                <w:sz w:val="20"/>
                <w:szCs w:val="20"/>
              </w:rPr>
            </w:pPr>
            <w:r w:rsidRPr="00C756DC">
              <w:t>Anabilim Dalı Sekreteri</w:t>
            </w:r>
          </w:p>
        </w:tc>
        <w:tc>
          <w:tcPr>
            <w:tcW w:w="1366" w:type="dxa"/>
            <w:vAlign w:val="center"/>
          </w:tcPr>
          <w:p w14:paraId="4584EF0C" w14:textId="77777777" w:rsidR="00415E9C" w:rsidRPr="00374774" w:rsidRDefault="00415E9C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 xml:space="preserve">Yüksek </w:t>
            </w:r>
          </w:p>
          <w:p w14:paraId="17D378FA" w14:textId="77777777" w:rsidR="00415E9C" w:rsidRPr="00374774" w:rsidRDefault="00415E9C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32" w:type="dxa"/>
            <w:vAlign w:val="center"/>
          </w:tcPr>
          <w:p w14:paraId="0B6239C0" w14:textId="77777777" w:rsidR="00415E9C" w:rsidRPr="00374774" w:rsidRDefault="00415E9C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-Kurumsallaşmanın Gecikmesi,</w:t>
            </w:r>
          </w:p>
          <w:p w14:paraId="024696A5" w14:textId="524E2D2D" w:rsidR="00415E9C" w:rsidRPr="00374774" w:rsidRDefault="00415E9C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-Güven ve Kurum İtibar Kaybı,</w:t>
            </w:r>
          </w:p>
        </w:tc>
        <w:tc>
          <w:tcPr>
            <w:tcW w:w="4996" w:type="dxa"/>
            <w:vAlign w:val="center"/>
          </w:tcPr>
          <w:p w14:paraId="64B752C3" w14:textId="77777777" w:rsidR="00415E9C" w:rsidRPr="00F9024B" w:rsidRDefault="00415E9C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 xml:space="preserve">Anabilim Dalı verilerinin kontrollü ve doğru girilmesi </w:t>
            </w:r>
          </w:p>
          <w:p w14:paraId="1DBB403B" w14:textId="4A7354F6" w:rsidR="00415E9C" w:rsidRPr="00374774" w:rsidRDefault="00415E9C" w:rsidP="007C2A7A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415E9C" w:rsidRPr="00374774" w14:paraId="3702FFC2" w14:textId="77777777" w:rsidTr="007C2A7A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7C340DC2" w14:textId="6BCE04A9" w:rsidR="00415E9C" w:rsidRPr="00374774" w:rsidRDefault="00415E9C" w:rsidP="007C2A7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31</w:t>
            </w:r>
          </w:p>
        </w:tc>
        <w:tc>
          <w:tcPr>
            <w:tcW w:w="2514" w:type="dxa"/>
            <w:vAlign w:val="center"/>
          </w:tcPr>
          <w:p w14:paraId="7400D4D1" w14:textId="77777777" w:rsidR="00415E9C" w:rsidRPr="00374774" w:rsidRDefault="00415E9C" w:rsidP="007C2A7A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Anabilim Dalı personelinin yıllık izne ayrılmadan bir hafta öncesinden izin formunu ve izin dönüşünde yıllık izin dönüş formunun dekanlığa</w:t>
            </w:r>
          </w:p>
          <w:p w14:paraId="5EF1542E" w14:textId="77777777" w:rsidR="00415E9C" w:rsidRPr="00374774" w:rsidRDefault="00415E9C" w:rsidP="007C2A7A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gönderilmesini sağlamak.</w:t>
            </w:r>
          </w:p>
          <w:p w14:paraId="6B374518" w14:textId="77777777" w:rsidR="00415E9C" w:rsidRPr="00374774" w:rsidRDefault="00415E9C" w:rsidP="007C2A7A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Hasta ve raporlu olan bölüm personelinin rapor izin formunu geciktirmeden</w:t>
            </w:r>
          </w:p>
          <w:p w14:paraId="4262A87F" w14:textId="77777777" w:rsidR="00415E9C" w:rsidRPr="00374774" w:rsidRDefault="00415E9C" w:rsidP="007C2A7A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dekanlığa iletilmesini</w:t>
            </w:r>
          </w:p>
          <w:p w14:paraId="5DE6F6DD" w14:textId="77777777" w:rsidR="00415E9C" w:rsidRPr="00374774" w:rsidRDefault="00415E9C" w:rsidP="007C2A7A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lastRenderedPageBreak/>
              <w:t>sağlamak</w:t>
            </w:r>
          </w:p>
        </w:tc>
        <w:tc>
          <w:tcPr>
            <w:tcW w:w="2394" w:type="dxa"/>
            <w:vAlign w:val="center"/>
          </w:tcPr>
          <w:p w14:paraId="15B4F95C" w14:textId="2F7B731F" w:rsidR="00415E9C" w:rsidRPr="006C0AD2" w:rsidRDefault="00415E9C" w:rsidP="007C2A7A">
            <w:pPr>
              <w:rPr>
                <w:sz w:val="20"/>
                <w:szCs w:val="20"/>
              </w:rPr>
            </w:pPr>
            <w:r w:rsidRPr="00C756DC">
              <w:lastRenderedPageBreak/>
              <w:t>Anabilim Dalı Sekreteri</w:t>
            </w:r>
          </w:p>
        </w:tc>
        <w:tc>
          <w:tcPr>
            <w:tcW w:w="1366" w:type="dxa"/>
            <w:vAlign w:val="center"/>
          </w:tcPr>
          <w:p w14:paraId="5ACF005C" w14:textId="77777777" w:rsidR="00415E9C" w:rsidRPr="00374774" w:rsidRDefault="00415E9C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Orta</w:t>
            </w:r>
          </w:p>
        </w:tc>
        <w:tc>
          <w:tcPr>
            <w:tcW w:w="3032" w:type="dxa"/>
            <w:vAlign w:val="center"/>
          </w:tcPr>
          <w:p w14:paraId="1C27FA8E" w14:textId="77777777" w:rsidR="00415E9C" w:rsidRPr="00374774" w:rsidRDefault="00415E9C" w:rsidP="007C2A7A">
            <w:pPr>
              <w:pStyle w:val="TableParagraph"/>
              <w:spacing w:line="246" w:lineRule="exact"/>
              <w:ind w:left="137"/>
              <w:rPr>
                <w:rFonts w:ascii="Book Antiqua" w:hAnsi="Book Antiqua"/>
              </w:rPr>
            </w:pPr>
          </w:p>
          <w:p w14:paraId="44C3DFF2" w14:textId="77777777" w:rsidR="00415E9C" w:rsidRPr="00374774" w:rsidRDefault="00415E9C" w:rsidP="007C2A7A">
            <w:pPr>
              <w:pStyle w:val="TableParagraph"/>
              <w:spacing w:line="246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-İşlerin</w:t>
            </w:r>
            <w:r w:rsidRPr="00374774">
              <w:rPr>
                <w:rFonts w:ascii="Book Antiqua" w:hAnsi="Book Antiqua"/>
                <w:spacing w:val="-5"/>
              </w:rPr>
              <w:t xml:space="preserve"> </w:t>
            </w:r>
            <w:r w:rsidRPr="00374774">
              <w:rPr>
                <w:rFonts w:ascii="Book Antiqua" w:hAnsi="Book Antiqua"/>
              </w:rPr>
              <w:t>aksaması,</w:t>
            </w:r>
          </w:p>
          <w:p w14:paraId="29730FE5" w14:textId="77777777" w:rsidR="00415E9C" w:rsidRPr="00374774" w:rsidRDefault="00415E9C" w:rsidP="007C2A7A">
            <w:pPr>
              <w:pStyle w:val="TableParagraph"/>
              <w:spacing w:line="252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-Hak</w:t>
            </w:r>
            <w:r w:rsidRPr="00374774">
              <w:rPr>
                <w:rFonts w:ascii="Book Antiqua" w:hAnsi="Book Antiqua"/>
                <w:spacing w:val="-2"/>
              </w:rPr>
              <w:t xml:space="preserve"> </w:t>
            </w:r>
            <w:r w:rsidRPr="00374774">
              <w:rPr>
                <w:rFonts w:ascii="Book Antiqua" w:hAnsi="Book Antiqua"/>
              </w:rPr>
              <w:t>kaybı,</w:t>
            </w:r>
          </w:p>
          <w:p w14:paraId="55BCBD2A" w14:textId="3E359AE2" w:rsidR="00415E9C" w:rsidRPr="00374774" w:rsidRDefault="00415E9C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 xml:space="preserve">  -Birim</w:t>
            </w:r>
            <w:r w:rsidRPr="00374774">
              <w:rPr>
                <w:rFonts w:ascii="Book Antiqua" w:hAnsi="Book Antiqua"/>
                <w:spacing w:val="-6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itibar</w:t>
            </w:r>
            <w:r w:rsidRPr="00374774">
              <w:rPr>
                <w:rFonts w:ascii="Book Antiqua" w:hAnsi="Book Antiqua"/>
                <w:spacing w:val="-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kaybı,</w:t>
            </w:r>
          </w:p>
        </w:tc>
        <w:tc>
          <w:tcPr>
            <w:tcW w:w="4996" w:type="dxa"/>
            <w:vAlign w:val="center"/>
          </w:tcPr>
          <w:p w14:paraId="0D880A62" w14:textId="67EEFACC" w:rsidR="00415E9C" w:rsidRPr="00374774" w:rsidRDefault="00415E9C" w:rsidP="007C2A7A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 w:rsidRPr="00F135B8">
              <w:rPr>
                <w:rFonts w:ascii="Book Antiqua" w:hAnsi="Book Antiqua"/>
                <w:sz w:val="22"/>
                <w:szCs w:val="22"/>
              </w:rPr>
              <w:t>Devlet memurları izin ve rapor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135B8">
              <w:rPr>
                <w:rFonts w:ascii="Book Antiqua" w:hAnsi="Book Antiqua"/>
                <w:sz w:val="22"/>
                <w:szCs w:val="22"/>
              </w:rPr>
              <w:t>yönetmeliği çerçevesinde sürelere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135B8">
              <w:rPr>
                <w:rFonts w:ascii="Book Antiqua" w:hAnsi="Book Antiqua"/>
                <w:sz w:val="22"/>
                <w:szCs w:val="22"/>
              </w:rPr>
              <w:t>riayet edilmesi, hizmet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135B8">
              <w:rPr>
                <w:rFonts w:ascii="Book Antiqua" w:hAnsi="Book Antiqua"/>
                <w:sz w:val="22"/>
                <w:szCs w:val="22"/>
              </w:rPr>
              <w:t>içi eğitim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verilmesi</w:t>
            </w:r>
          </w:p>
        </w:tc>
      </w:tr>
      <w:tr w:rsidR="00222D96" w:rsidRPr="00374774" w14:paraId="6180912D" w14:textId="77777777" w:rsidTr="007C2A7A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75B6C51C" w14:textId="5995B4B7" w:rsidR="00222D96" w:rsidRPr="00374774" w:rsidRDefault="00222D96" w:rsidP="007C2A7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lastRenderedPageBreak/>
              <w:t>32</w:t>
            </w:r>
          </w:p>
        </w:tc>
        <w:tc>
          <w:tcPr>
            <w:tcW w:w="2514" w:type="dxa"/>
            <w:vAlign w:val="center"/>
          </w:tcPr>
          <w:p w14:paraId="7FB4AF11" w14:textId="108AF33B" w:rsidR="00222D96" w:rsidRPr="00374774" w:rsidRDefault="00222D96" w:rsidP="007C2A7A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 xml:space="preserve">Kadavra tahnit işlemleri, kadavraların uygun ortamda korunması ve saklanması için kullanılan cihazların takibi işlemleri </w:t>
            </w:r>
          </w:p>
        </w:tc>
        <w:tc>
          <w:tcPr>
            <w:tcW w:w="2394" w:type="dxa"/>
            <w:vAlign w:val="center"/>
          </w:tcPr>
          <w:p w14:paraId="51AD0E98" w14:textId="00E9E3DC" w:rsidR="00222D96" w:rsidRPr="006C0AD2" w:rsidRDefault="00415E9C" w:rsidP="007C2A7A">
            <w:pPr>
              <w:rPr>
                <w:sz w:val="20"/>
                <w:szCs w:val="20"/>
              </w:rPr>
            </w:pPr>
            <w:r w:rsidRPr="00415E9C">
              <w:rPr>
                <w:bCs/>
                <w:sz w:val="20"/>
                <w:szCs w:val="20"/>
              </w:rPr>
              <w:t>Anabilim Dalı Başkanı Anabilim Dalı Öğretim Üyesi</w:t>
            </w:r>
          </w:p>
        </w:tc>
        <w:tc>
          <w:tcPr>
            <w:tcW w:w="1366" w:type="dxa"/>
            <w:vAlign w:val="center"/>
          </w:tcPr>
          <w:p w14:paraId="7715BAF3" w14:textId="52A3DE45" w:rsidR="00222D96" w:rsidRPr="00374774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Yüksek</w:t>
            </w:r>
          </w:p>
        </w:tc>
        <w:tc>
          <w:tcPr>
            <w:tcW w:w="3032" w:type="dxa"/>
            <w:vAlign w:val="center"/>
          </w:tcPr>
          <w:p w14:paraId="2983B003" w14:textId="77777777" w:rsidR="00222D96" w:rsidRPr="00374774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-Kamu Zararı,</w:t>
            </w:r>
          </w:p>
          <w:p w14:paraId="3C0429BF" w14:textId="77777777" w:rsidR="00222D96" w:rsidRPr="00374774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-Kurum İtibar Kaybı,</w:t>
            </w:r>
          </w:p>
          <w:p w14:paraId="06C2693E" w14:textId="77777777" w:rsidR="00222D96" w:rsidRPr="00374774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-İş Kazası,</w:t>
            </w:r>
          </w:p>
          <w:p w14:paraId="77A91F4E" w14:textId="6B4C35BB" w:rsidR="00222D96" w:rsidRPr="00374774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-Eğitim-öğretimde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aksaklıkların</w:t>
            </w:r>
            <w:r w:rsidRPr="00374774">
              <w:rPr>
                <w:rFonts w:ascii="Book Antiqua" w:hAnsi="Book Antiqua"/>
                <w:spacing w:val="-15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yaşanması,</w:t>
            </w:r>
          </w:p>
        </w:tc>
        <w:tc>
          <w:tcPr>
            <w:tcW w:w="4996" w:type="dxa"/>
            <w:vAlign w:val="center"/>
          </w:tcPr>
          <w:p w14:paraId="2385DD1E" w14:textId="56185CE5" w:rsidR="00222D96" w:rsidRPr="00374774" w:rsidRDefault="00222D96" w:rsidP="007C2A7A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 w:rsidRPr="009B3064">
              <w:rPr>
                <w:rFonts w:ascii="Book Antiqua" w:hAnsi="Book Antiqua"/>
                <w:sz w:val="22"/>
                <w:szCs w:val="22"/>
              </w:rPr>
              <w:t>Formaldehitin solunum yolları ve cilt tahrişi ve karsinojenik etkisinde kalmamak için, kişisel koruyucu ekipman (hepafiltreli maske, eldiven, önlük veya forma, laboratuvar terliği) ve su banyosunun kullanılması</w:t>
            </w:r>
          </w:p>
        </w:tc>
      </w:tr>
      <w:tr w:rsidR="00222D96" w:rsidRPr="00374774" w14:paraId="412D759D" w14:textId="77777777" w:rsidTr="007C2A7A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625E7CE7" w14:textId="5F42AAEB" w:rsidR="00222D96" w:rsidRPr="00374774" w:rsidRDefault="00222D96" w:rsidP="007C2A7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33</w:t>
            </w:r>
          </w:p>
        </w:tc>
        <w:tc>
          <w:tcPr>
            <w:tcW w:w="2514" w:type="dxa"/>
            <w:vAlign w:val="center"/>
          </w:tcPr>
          <w:p w14:paraId="3DA1E17F" w14:textId="77777777" w:rsidR="00222D96" w:rsidRPr="00374774" w:rsidRDefault="00222D96" w:rsidP="007C2A7A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 xml:space="preserve">Makroskopik örneklerin ve uygulama ders materyallerinin hazırlanması   </w:t>
            </w:r>
          </w:p>
          <w:p w14:paraId="5DEA92F7" w14:textId="06548E6C" w:rsidR="00222D96" w:rsidRPr="00374774" w:rsidRDefault="00222D96" w:rsidP="007C2A7A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İşlemleri</w:t>
            </w:r>
          </w:p>
        </w:tc>
        <w:tc>
          <w:tcPr>
            <w:tcW w:w="2394" w:type="dxa"/>
            <w:vAlign w:val="center"/>
          </w:tcPr>
          <w:p w14:paraId="0B1500E6" w14:textId="4E648D5A" w:rsidR="00222D96" w:rsidRPr="006C0AD2" w:rsidRDefault="00415E9C" w:rsidP="007C2A7A">
            <w:pPr>
              <w:rPr>
                <w:sz w:val="20"/>
                <w:szCs w:val="20"/>
              </w:rPr>
            </w:pPr>
            <w:r w:rsidRPr="00415E9C">
              <w:rPr>
                <w:bCs/>
                <w:sz w:val="20"/>
                <w:szCs w:val="20"/>
              </w:rPr>
              <w:t>Anabilim Dalı Başkanı Anabilim Dalı Öğretim Üyesi</w:t>
            </w:r>
          </w:p>
        </w:tc>
        <w:tc>
          <w:tcPr>
            <w:tcW w:w="1366" w:type="dxa"/>
            <w:vAlign w:val="center"/>
          </w:tcPr>
          <w:p w14:paraId="3FD03200" w14:textId="39D34EE3" w:rsidR="00222D96" w:rsidRPr="00374774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Yüksek</w:t>
            </w:r>
          </w:p>
        </w:tc>
        <w:tc>
          <w:tcPr>
            <w:tcW w:w="3032" w:type="dxa"/>
            <w:vAlign w:val="center"/>
          </w:tcPr>
          <w:p w14:paraId="65B62857" w14:textId="77777777" w:rsidR="00222D96" w:rsidRPr="00374774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-Kamu Zararı,</w:t>
            </w:r>
          </w:p>
          <w:p w14:paraId="1836708B" w14:textId="77777777" w:rsidR="00222D96" w:rsidRPr="00374774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-Kurum İtibar Kaybı,</w:t>
            </w:r>
          </w:p>
          <w:p w14:paraId="7B883D4A" w14:textId="77777777" w:rsidR="00222D96" w:rsidRPr="00374774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-İş Kazası,</w:t>
            </w:r>
          </w:p>
          <w:p w14:paraId="0F305816" w14:textId="34A433F3" w:rsidR="00222D96" w:rsidRPr="00374774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-Eğitim-öğretimde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aksaklıkların</w:t>
            </w:r>
            <w:r w:rsidRPr="00374774">
              <w:rPr>
                <w:rFonts w:ascii="Book Antiqua" w:hAnsi="Book Antiqua"/>
                <w:spacing w:val="-15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yaşanması,</w:t>
            </w:r>
          </w:p>
        </w:tc>
        <w:tc>
          <w:tcPr>
            <w:tcW w:w="4996" w:type="dxa"/>
            <w:vAlign w:val="center"/>
          </w:tcPr>
          <w:p w14:paraId="7297B5FC" w14:textId="7FB08F89" w:rsidR="00222D96" w:rsidRPr="00374774" w:rsidRDefault="00222D96" w:rsidP="007C2A7A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 w:rsidRPr="009B3064">
              <w:rPr>
                <w:rFonts w:ascii="Book Antiqua" w:hAnsi="Book Antiqua"/>
                <w:sz w:val="22"/>
                <w:szCs w:val="22"/>
              </w:rPr>
              <w:t>Kişisel koruyucu ekipman (karbon filtreli maske, eldiven, önlük veya forma, galoş vb.) kullanılması</w:t>
            </w:r>
          </w:p>
        </w:tc>
      </w:tr>
      <w:tr w:rsidR="00222D96" w:rsidRPr="00374774" w14:paraId="5DAD396F" w14:textId="77777777" w:rsidTr="007C2A7A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058C0EA5" w14:textId="784C2061" w:rsidR="00222D96" w:rsidRPr="00374774" w:rsidRDefault="00222D96" w:rsidP="007C2A7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34</w:t>
            </w:r>
          </w:p>
        </w:tc>
        <w:tc>
          <w:tcPr>
            <w:tcW w:w="2514" w:type="dxa"/>
            <w:vAlign w:val="center"/>
          </w:tcPr>
          <w:p w14:paraId="691A7242" w14:textId="39C07725" w:rsidR="00222D96" w:rsidRPr="00374774" w:rsidRDefault="00222D96" w:rsidP="007C2A7A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 xml:space="preserve">Kadavra olarak kullanılan bağış veya kimsesiz cenazelerin ölüm belgeleri, defin ruhsatları, bağış formları ve varsa adli otopsi tutanakları gibi resmi evraklarının saklanması </w:t>
            </w:r>
          </w:p>
        </w:tc>
        <w:tc>
          <w:tcPr>
            <w:tcW w:w="2394" w:type="dxa"/>
            <w:vAlign w:val="center"/>
          </w:tcPr>
          <w:p w14:paraId="369E2F29" w14:textId="421D464F" w:rsidR="00222D96" w:rsidRPr="006C0AD2" w:rsidRDefault="00415E9C" w:rsidP="007C2A7A">
            <w:pPr>
              <w:rPr>
                <w:sz w:val="20"/>
                <w:szCs w:val="20"/>
              </w:rPr>
            </w:pPr>
            <w:r w:rsidRPr="00415E9C">
              <w:rPr>
                <w:sz w:val="20"/>
                <w:szCs w:val="20"/>
              </w:rPr>
              <w:t>Anabilim Dalı Sekreteri</w:t>
            </w:r>
          </w:p>
        </w:tc>
        <w:tc>
          <w:tcPr>
            <w:tcW w:w="1366" w:type="dxa"/>
            <w:vAlign w:val="center"/>
          </w:tcPr>
          <w:p w14:paraId="6D8401EC" w14:textId="382C81E4" w:rsidR="00222D96" w:rsidRPr="00374774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Yüksek</w:t>
            </w:r>
          </w:p>
        </w:tc>
        <w:tc>
          <w:tcPr>
            <w:tcW w:w="3032" w:type="dxa"/>
            <w:vAlign w:val="center"/>
          </w:tcPr>
          <w:p w14:paraId="1A69B2B1" w14:textId="77777777" w:rsidR="00222D96" w:rsidRPr="00374774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-Yasal problemler yaşanması</w:t>
            </w:r>
          </w:p>
          <w:p w14:paraId="63F8F9BB" w14:textId="77777777" w:rsidR="00222D96" w:rsidRPr="00374774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-Kurum itibar kaybı</w:t>
            </w:r>
          </w:p>
          <w:p w14:paraId="61915512" w14:textId="77777777" w:rsidR="00222D96" w:rsidRPr="00374774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-Kadavra temininde zorluk yaşanması</w:t>
            </w:r>
          </w:p>
          <w:p w14:paraId="15B2A866" w14:textId="77777777" w:rsidR="00222D96" w:rsidRPr="00374774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996" w:type="dxa"/>
            <w:vAlign w:val="center"/>
          </w:tcPr>
          <w:p w14:paraId="337F6C83" w14:textId="77777777" w:rsidR="00222D96" w:rsidRPr="009B3064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B3064">
              <w:rPr>
                <w:rFonts w:ascii="Book Antiqua" w:hAnsi="Book Antiqua"/>
                <w:sz w:val="22"/>
                <w:szCs w:val="22"/>
              </w:rPr>
              <w:t>Resmi belgelerin hem matbu olarak hem de dijital örneklerinin oluşturularak yedekli saklanması, arşivlenmesi</w:t>
            </w:r>
          </w:p>
          <w:p w14:paraId="56D8FEA1" w14:textId="518171C6" w:rsidR="00222D96" w:rsidRPr="00374774" w:rsidRDefault="00222D96" w:rsidP="007C2A7A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22D96" w:rsidRPr="00374774" w14:paraId="6F9B8492" w14:textId="77777777" w:rsidTr="007C2A7A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0F121C4E" w14:textId="108F1499" w:rsidR="00222D96" w:rsidRPr="00374774" w:rsidRDefault="00222D96" w:rsidP="007C2A7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lastRenderedPageBreak/>
              <w:t>35</w:t>
            </w:r>
          </w:p>
        </w:tc>
        <w:tc>
          <w:tcPr>
            <w:tcW w:w="2514" w:type="dxa"/>
            <w:vAlign w:val="center"/>
          </w:tcPr>
          <w:p w14:paraId="44D48566" w14:textId="27A7998A" w:rsidR="00222D96" w:rsidRPr="00374774" w:rsidRDefault="00222D96" w:rsidP="007C2A7A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Makroskopik örneklerin (kadavra, plastinat) ve maket modellerin envanterinin tutulması</w:t>
            </w:r>
          </w:p>
        </w:tc>
        <w:tc>
          <w:tcPr>
            <w:tcW w:w="2394" w:type="dxa"/>
            <w:vAlign w:val="center"/>
          </w:tcPr>
          <w:p w14:paraId="7C283937" w14:textId="25462581" w:rsidR="00222D96" w:rsidRPr="006C0AD2" w:rsidRDefault="00415E9C" w:rsidP="007C2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Öğretim Üyesi</w:t>
            </w:r>
          </w:p>
          <w:p w14:paraId="280E6236" w14:textId="2C054FF0" w:rsidR="00222D96" w:rsidRPr="006C0AD2" w:rsidRDefault="00415E9C" w:rsidP="007C2A7A">
            <w:pPr>
              <w:rPr>
                <w:sz w:val="20"/>
                <w:szCs w:val="20"/>
              </w:rPr>
            </w:pPr>
            <w:r w:rsidRPr="00415E9C">
              <w:rPr>
                <w:sz w:val="20"/>
                <w:szCs w:val="20"/>
              </w:rPr>
              <w:t>Anabilim Dalı Sekreteri</w:t>
            </w:r>
          </w:p>
        </w:tc>
        <w:tc>
          <w:tcPr>
            <w:tcW w:w="1366" w:type="dxa"/>
            <w:vAlign w:val="center"/>
          </w:tcPr>
          <w:p w14:paraId="4ADA8862" w14:textId="1E7FE68A" w:rsidR="00222D96" w:rsidRPr="00374774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Yüksek</w:t>
            </w:r>
          </w:p>
        </w:tc>
        <w:tc>
          <w:tcPr>
            <w:tcW w:w="3032" w:type="dxa"/>
            <w:vAlign w:val="center"/>
          </w:tcPr>
          <w:p w14:paraId="1F798116" w14:textId="77777777" w:rsidR="00222D96" w:rsidRPr="00374774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-Kurum ve kamu zararı</w:t>
            </w:r>
          </w:p>
          <w:p w14:paraId="1359F1E7" w14:textId="77777777" w:rsidR="00222D96" w:rsidRPr="00374774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-Yasal problemler yaşanması</w:t>
            </w:r>
          </w:p>
          <w:p w14:paraId="7CA1D446" w14:textId="77777777" w:rsidR="00222D96" w:rsidRPr="00374774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-Karışıklık yaşanması</w:t>
            </w:r>
          </w:p>
          <w:p w14:paraId="638E80BD" w14:textId="77777777" w:rsidR="00222D96" w:rsidRPr="00374774" w:rsidRDefault="00222D96" w:rsidP="007C2A7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996" w:type="dxa"/>
            <w:vAlign w:val="center"/>
          </w:tcPr>
          <w:p w14:paraId="20657739" w14:textId="3A72AD3D" w:rsidR="00222D96" w:rsidRPr="00374774" w:rsidRDefault="00222D96" w:rsidP="007C2A7A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9B3064">
              <w:rPr>
                <w:rFonts w:ascii="Book Antiqua" w:hAnsi="Book Antiqua"/>
                <w:sz w:val="22"/>
                <w:szCs w:val="22"/>
              </w:rPr>
              <w:t>Envanterin detaylı, güncel tutulması ve yedekli olarak saklanması</w:t>
            </w:r>
          </w:p>
        </w:tc>
      </w:tr>
    </w:tbl>
    <w:p w14:paraId="091A8B20" w14:textId="77777777" w:rsidR="00F3089D" w:rsidRDefault="00F3089D" w:rsidP="00133616">
      <w:pPr>
        <w:rPr>
          <w:sz w:val="4"/>
          <w:szCs w:val="4"/>
        </w:rPr>
      </w:pPr>
    </w:p>
    <w:p w14:paraId="5A57EF57" w14:textId="77777777" w:rsidR="00D12D5F" w:rsidRDefault="00D12D5F" w:rsidP="00133616">
      <w:pPr>
        <w:rPr>
          <w:sz w:val="4"/>
          <w:szCs w:val="4"/>
        </w:rPr>
      </w:pPr>
    </w:p>
    <w:p w14:paraId="7A85B697" w14:textId="77777777" w:rsidR="00D12D5F" w:rsidRDefault="00D12D5F" w:rsidP="00133616">
      <w:pPr>
        <w:rPr>
          <w:sz w:val="4"/>
          <w:szCs w:val="4"/>
        </w:rPr>
      </w:pPr>
    </w:p>
    <w:p w14:paraId="76BAC4D3" w14:textId="77777777" w:rsidR="00D12D5F" w:rsidRDefault="00D12D5F" w:rsidP="00133616">
      <w:pPr>
        <w:rPr>
          <w:sz w:val="4"/>
          <w:szCs w:val="4"/>
        </w:rPr>
      </w:pPr>
    </w:p>
    <w:p w14:paraId="761DCA29" w14:textId="77777777" w:rsidR="00D12D5F" w:rsidRDefault="00D12D5F" w:rsidP="00133616">
      <w:pPr>
        <w:rPr>
          <w:sz w:val="4"/>
          <w:szCs w:val="4"/>
        </w:rPr>
      </w:pPr>
    </w:p>
    <w:p w14:paraId="6FE17C4E" w14:textId="77777777" w:rsidR="00D12D5F" w:rsidRDefault="00D12D5F" w:rsidP="00133616">
      <w:pPr>
        <w:rPr>
          <w:sz w:val="4"/>
          <w:szCs w:val="4"/>
        </w:rPr>
      </w:pPr>
    </w:p>
    <w:p w14:paraId="386AAE74" w14:textId="77777777" w:rsidR="00D12D5F" w:rsidRDefault="00D12D5F" w:rsidP="00133616">
      <w:pPr>
        <w:rPr>
          <w:sz w:val="4"/>
          <w:szCs w:val="4"/>
        </w:rPr>
      </w:pPr>
    </w:p>
    <w:p w14:paraId="6FB36431" w14:textId="77777777" w:rsidR="00D12D5F" w:rsidRDefault="00D12D5F" w:rsidP="00133616">
      <w:pPr>
        <w:rPr>
          <w:sz w:val="4"/>
          <w:szCs w:val="4"/>
        </w:rPr>
      </w:pPr>
    </w:p>
    <w:p w14:paraId="501793A7" w14:textId="77777777" w:rsidR="00D12D5F" w:rsidRDefault="00D12D5F" w:rsidP="00133616">
      <w:pPr>
        <w:rPr>
          <w:sz w:val="4"/>
          <w:szCs w:val="4"/>
        </w:rPr>
      </w:pPr>
    </w:p>
    <w:p w14:paraId="33883E38" w14:textId="77777777" w:rsidR="00D12D5F" w:rsidRDefault="00D12D5F" w:rsidP="00133616">
      <w:pPr>
        <w:rPr>
          <w:sz w:val="4"/>
          <w:szCs w:val="4"/>
        </w:rPr>
      </w:pPr>
    </w:p>
    <w:p w14:paraId="0CC7A7F0" w14:textId="77777777" w:rsidR="00D12D5F" w:rsidRDefault="00D12D5F" w:rsidP="00133616">
      <w:pPr>
        <w:rPr>
          <w:sz w:val="4"/>
          <w:szCs w:val="4"/>
        </w:rPr>
      </w:pPr>
    </w:p>
    <w:p w14:paraId="62826180" w14:textId="77777777" w:rsidR="00D12D5F" w:rsidRDefault="00D12D5F" w:rsidP="00133616">
      <w:pPr>
        <w:rPr>
          <w:sz w:val="4"/>
          <w:szCs w:val="4"/>
        </w:rPr>
      </w:pPr>
    </w:p>
    <w:p w14:paraId="3EE357FF" w14:textId="77777777" w:rsidR="00D12D5F" w:rsidRDefault="00D12D5F" w:rsidP="00133616">
      <w:pPr>
        <w:rPr>
          <w:sz w:val="4"/>
          <w:szCs w:val="4"/>
        </w:rPr>
      </w:pPr>
    </w:p>
    <w:p w14:paraId="32B3AC14" w14:textId="77777777" w:rsidR="00D12D5F" w:rsidRDefault="00D12D5F" w:rsidP="00133616">
      <w:pPr>
        <w:rPr>
          <w:sz w:val="4"/>
          <w:szCs w:val="4"/>
        </w:rPr>
      </w:pPr>
    </w:p>
    <w:p w14:paraId="31DD37F5" w14:textId="77777777" w:rsidR="00D12D5F" w:rsidRDefault="00D12D5F" w:rsidP="00133616">
      <w:pPr>
        <w:rPr>
          <w:sz w:val="4"/>
          <w:szCs w:val="4"/>
        </w:rPr>
      </w:pPr>
    </w:p>
    <w:p w14:paraId="0EB890CB" w14:textId="77777777"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14:paraId="5997669B" w14:textId="77777777"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14:paraId="20481E41" w14:textId="77777777" w:rsidR="00D12D5F" w:rsidRDefault="00D12D5F" w:rsidP="00133616">
      <w:pPr>
        <w:rPr>
          <w:sz w:val="4"/>
          <w:szCs w:val="4"/>
        </w:rPr>
      </w:pPr>
    </w:p>
    <w:p w14:paraId="09BD6435" w14:textId="77777777" w:rsidR="00D12D5F" w:rsidRDefault="00D12D5F" w:rsidP="00133616">
      <w:pPr>
        <w:rPr>
          <w:sz w:val="4"/>
          <w:szCs w:val="4"/>
        </w:rPr>
      </w:pPr>
    </w:p>
    <w:p w14:paraId="41B9E865" w14:textId="77777777" w:rsidR="00D12D5F" w:rsidRDefault="00D12D5F" w:rsidP="00133616">
      <w:pPr>
        <w:rPr>
          <w:sz w:val="4"/>
          <w:szCs w:val="4"/>
        </w:rPr>
      </w:pPr>
    </w:p>
    <w:p w14:paraId="14154BCD" w14:textId="77777777" w:rsidR="00D12D5F" w:rsidRDefault="00D12D5F" w:rsidP="00133616">
      <w:pPr>
        <w:rPr>
          <w:sz w:val="4"/>
          <w:szCs w:val="4"/>
        </w:rPr>
      </w:pPr>
    </w:p>
    <w:p w14:paraId="1009BA89" w14:textId="77777777" w:rsidR="00D12D5F" w:rsidRDefault="00D12D5F" w:rsidP="00133616">
      <w:pPr>
        <w:rPr>
          <w:sz w:val="4"/>
          <w:szCs w:val="4"/>
        </w:rPr>
      </w:pPr>
    </w:p>
    <w:p w14:paraId="6045E30C" w14:textId="77777777" w:rsidR="00D12D5F" w:rsidRDefault="00D12D5F" w:rsidP="00133616">
      <w:pPr>
        <w:rPr>
          <w:sz w:val="4"/>
          <w:szCs w:val="4"/>
        </w:rPr>
      </w:pPr>
    </w:p>
    <w:p w14:paraId="742435EC" w14:textId="77777777" w:rsidR="00D12D5F" w:rsidRDefault="00D12D5F" w:rsidP="00133616">
      <w:pPr>
        <w:rPr>
          <w:sz w:val="4"/>
          <w:szCs w:val="4"/>
        </w:rPr>
      </w:pPr>
    </w:p>
    <w:p w14:paraId="2C359486" w14:textId="77777777" w:rsidR="00D12D5F" w:rsidRDefault="00D12D5F" w:rsidP="00133616">
      <w:pPr>
        <w:rPr>
          <w:sz w:val="4"/>
          <w:szCs w:val="4"/>
        </w:rPr>
      </w:pPr>
    </w:p>
    <w:p w14:paraId="1E8FA0D7" w14:textId="77777777" w:rsidR="00D12D5F" w:rsidRDefault="00D12D5F" w:rsidP="00133616">
      <w:pPr>
        <w:rPr>
          <w:sz w:val="4"/>
          <w:szCs w:val="4"/>
        </w:rPr>
      </w:pPr>
    </w:p>
    <w:p w14:paraId="071A0883" w14:textId="77777777" w:rsidR="00D12D5F" w:rsidRDefault="00D12D5F" w:rsidP="00133616">
      <w:pPr>
        <w:rPr>
          <w:sz w:val="4"/>
          <w:szCs w:val="4"/>
        </w:rPr>
      </w:pPr>
    </w:p>
    <w:p w14:paraId="0CC54A1B" w14:textId="77777777"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14:paraId="6BC716AC" w14:textId="77777777" w:rsidTr="007C2A7A">
        <w:tc>
          <w:tcPr>
            <w:tcW w:w="6808" w:type="dxa"/>
            <w:vAlign w:val="center"/>
          </w:tcPr>
          <w:p w14:paraId="07B8B059" w14:textId="77777777" w:rsidR="00343CE2" w:rsidRDefault="00343CE2" w:rsidP="007C2A7A">
            <w:pPr>
              <w:jc w:val="center"/>
              <w:rPr>
                <w:b/>
                <w:sz w:val="22"/>
                <w:szCs w:val="22"/>
              </w:rPr>
            </w:pPr>
            <w:bookmarkStart w:id="0" w:name="_GoBack" w:colFirst="0" w:colLast="1"/>
          </w:p>
          <w:p w14:paraId="53520532" w14:textId="77777777" w:rsidR="00D12D5F" w:rsidRDefault="00D12D5F" w:rsidP="007C2A7A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14:paraId="10DD7378" w14:textId="24997023" w:rsidR="00D12D5F" w:rsidRPr="001D5E87" w:rsidRDefault="00516A06" w:rsidP="007C2A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Dalı Başkanı</w:t>
            </w:r>
          </w:p>
        </w:tc>
        <w:tc>
          <w:tcPr>
            <w:tcW w:w="6807" w:type="dxa"/>
            <w:vAlign w:val="center"/>
          </w:tcPr>
          <w:p w14:paraId="1AA369C9" w14:textId="77777777" w:rsidR="00343CE2" w:rsidRDefault="00343CE2" w:rsidP="007C2A7A">
            <w:pPr>
              <w:jc w:val="center"/>
              <w:rPr>
                <w:b/>
                <w:sz w:val="22"/>
                <w:szCs w:val="22"/>
              </w:rPr>
            </w:pPr>
          </w:p>
          <w:p w14:paraId="0A1DF76D" w14:textId="77777777" w:rsidR="00D12D5F" w:rsidRDefault="00D12D5F" w:rsidP="007C2A7A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14:paraId="607EF8E0" w14:textId="5C34AE72" w:rsidR="00D12D5F" w:rsidRDefault="00415E9C" w:rsidP="007C2A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</w:t>
            </w:r>
          </w:p>
          <w:p w14:paraId="021E9F04" w14:textId="77777777" w:rsidR="00343CE2" w:rsidRPr="001D5E87" w:rsidRDefault="00343CE2" w:rsidP="007C2A7A">
            <w:pPr>
              <w:jc w:val="center"/>
              <w:rPr>
                <w:b/>
                <w:sz w:val="22"/>
                <w:szCs w:val="22"/>
              </w:rPr>
            </w:pPr>
          </w:p>
        </w:tc>
      </w:tr>
      <w:bookmarkEnd w:id="0"/>
    </w:tbl>
    <w:p w14:paraId="4FBDA37F" w14:textId="77777777"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D0BF5" w14:textId="77777777" w:rsidR="009D37FA" w:rsidRDefault="009D37FA" w:rsidP="00DF3F86">
      <w:r>
        <w:separator/>
      </w:r>
    </w:p>
  </w:endnote>
  <w:endnote w:type="continuationSeparator" w:id="0">
    <w:p w14:paraId="2D8EBB75" w14:textId="77777777" w:rsidR="009D37FA" w:rsidRDefault="009D37FA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,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339CF" w14:textId="77777777" w:rsidR="00902A70" w:rsidRDefault="00902A7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902A70" w:rsidRPr="0081560B" w14:paraId="570F8EA3" w14:textId="77777777" w:rsidTr="00A51F29">
      <w:trPr>
        <w:trHeight w:val="726"/>
      </w:trPr>
      <w:tc>
        <w:tcPr>
          <w:tcW w:w="993" w:type="dxa"/>
        </w:tcPr>
        <w:p w14:paraId="437CE7AB" w14:textId="77777777" w:rsidR="00902A70" w:rsidRPr="00C4163E" w:rsidRDefault="00902A70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14:paraId="29D06E41" w14:textId="77777777" w:rsidR="00902A70" w:rsidRDefault="00902A7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14:paraId="3C227301" w14:textId="77777777" w:rsidR="00902A70" w:rsidRDefault="00902A7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14:paraId="10A2BA78" w14:textId="77777777" w:rsidR="00902A70" w:rsidRPr="0081560B" w:rsidRDefault="00902A7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14:paraId="4DD83D8C" w14:textId="77777777" w:rsidR="00902A70" w:rsidRPr="0081560B" w:rsidRDefault="00902A7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14:paraId="7BBE0749" w14:textId="77777777" w:rsidR="00902A70" w:rsidRPr="00171789" w:rsidRDefault="00902A70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442A7D25" w14:textId="77777777" w:rsidR="00902A70" w:rsidRPr="00171789" w:rsidRDefault="00902A70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2D0FD793" w14:textId="77777777" w:rsidR="00902A70" w:rsidRPr="0081560B" w:rsidRDefault="00902A70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14:paraId="53CDE1CA" w14:textId="77777777" w:rsidR="00902A70" w:rsidRPr="0081560B" w:rsidRDefault="00902A7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C5BF5DA" w14:textId="77777777" w:rsidR="00902A70" w:rsidRPr="0081560B" w:rsidRDefault="00902A7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0EF35C27" w14:textId="77777777" w:rsidR="00902A70" w:rsidRPr="0081560B" w:rsidRDefault="00902A7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14:paraId="2923013C" w14:textId="77777777" w:rsidR="00902A70" w:rsidRPr="0081560B" w:rsidRDefault="00902A7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21 24 – 43 26</w:t>
          </w:r>
        </w:p>
        <w:p w14:paraId="3EF3360F" w14:textId="77777777" w:rsidR="00902A70" w:rsidRPr="0081560B" w:rsidRDefault="00902A7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136DC06F" w14:textId="77777777" w:rsidR="00902A70" w:rsidRPr="0081560B" w:rsidRDefault="00902A7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14:paraId="747C13C6" w14:textId="264C1962" w:rsidR="00902A70" w:rsidRPr="0081560B" w:rsidRDefault="00902A70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C2A7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C2A7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0ADFD8DD" w14:textId="77777777" w:rsidR="00902A70" w:rsidRPr="000F3B03" w:rsidRDefault="00902A70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94C77" w14:textId="77777777" w:rsidR="00902A70" w:rsidRDefault="00902A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296A8" w14:textId="77777777" w:rsidR="009D37FA" w:rsidRDefault="009D37FA" w:rsidP="00DF3F86">
      <w:r>
        <w:separator/>
      </w:r>
    </w:p>
  </w:footnote>
  <w:footnote w:type="continuationSeparator" w:id="0">
    <w:p w14:paraId="4BE830AF" w14:textId="77777777" w:rsidR="009D37FA" w:rsidRDefault="009D37FA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19872" w14:textId="77777777" w:rsidR="00902A70" w:rsidRDefault="00902A7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9A27D" w14:textId="77777777" w:rsidR="00902A70" w:rsidRPr="00072020" w:rsidRDefault="00902A70">
    <w:pPr>
      <w:pStyle w:val="stBilgi"/>
      <w:rPr>
        <w:sz w:val="4"/>
        <w:szCs w:val="4"/>
      </w:rPr>
    </w:pPr>
  </w:p>
  <w:p w14:paraId="13DB77CB" w14:textId="77777777" w:rsidR="00902A70" w:rsidRDefault="00902A70">
    <w:pPr>
      <w:pStyle w:val="stBilgi"/>
      <w:rPr>
        <w:sz w:val="4"/>
        <w:szCs w:val="4"/>
      </w:rPr>
    </w:pPr>
  </w:p>
  <w:p w14:paraId="658F6D2D" w14:textId="77777777" w:rsidR="00902A70" w:rsidRDefault="00902A70" w:rsidP="0098716B">
    <w:pPr>
      <w:pStyle w:val="stBilgi"/>
      <w:rPr>
        <w:sz w:val="4"/>
        <w:szCs w:val="4"/>
      </w:rPr>
    </w:pPr>
  </w:p>
  <w:p w14:paraId="4A5C4DA9" w14:textId="77777777" w:rsidR="00902A70" w:rsidRDefault="00902A70" w:rsidP="0098716B">
    <w:pPr>
      <w:pStyle w:val="stBilgi"/>
      <w:rPr>
        <w:sz w:val="4"/>
        <w:szCs w:val="4"/>
      </w:rPr>
    </w:pPr>
  </w:p>
  <w:p w14:paraId="521C1EF7" w14:textId="77777777" w:rsidR="00902A70" w:rsidRDefault="00902A70" w:rsidP="0098716B">
    <w:pPr>
      <w:pStyle w:val="stBilgi"/>
      <w:rPr>
        <w:sz w:val="4"/>
        <w:szCs w:val="4"/>
      </w:rPr>
    </w:pPr>
  </w:p>
  <w:p w14:paraId="1BDCCA04" w14:textId="77777777" w:rsidR="00902A70" w:rsidRDefault="00902A70" w:rsidP="0098716B">
    <w:pPr>
      <w:pStyle w:val="stBilgi"/>
      <w:rPr>
        <w:sz w:val="4"/>
        <w:szCs w:val="4"/>
      </w:rPr>
    </w:pPr>
  </w:p>
  <w:p w14:paraId="003EBE98" w14:textId="77777777" w:rsidR="00902A70" w:rsidRDefault="00902A70" w:rsidP="0098716B">
    <w:pPr>
      <w:pStyle w:val="stBilgi"/>
      <w:rPr>
        <w:sz w:val="4"/>
        <w:szCs w:val="4"/>
      </w:rPr>
    </w:pPr>
  </w:p>
  <w:p w14:paraId="0222771C" w14:textId="77777777" w:rsidR="00902A70" w:rsidRDefault="00902A70" w:rsidP="0098716B">
    <w:pPr>
      <w:pStyle w:val="stBilgi"/>
      <w:rPr>
        <w:sz w:val="4"/>
        <w:szCs w:val="4"/>
      </w:rPr>
    </w:pPr>
  </w:p>
  <w:p w14:paraId="7F400EE3" w14:textId="77777777" w:rsidR="00902A70" w:rsidRDefault="00902A70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"/>
      <w:gridCol w:w="10"/>
      <w:gridCol w:w="677"/>
      <w:gridCol w:w="2159"/>
      <w:gridCol w:w="131"/>
      <w:gridCol w:w="2553"/>
      <w:gridCol w:w="1452"/>
      <w:gridCol w:w="2517"/>
      <w:gridCol w:w="2977"/>
      <w:gridCol w:w="1276"/>
      <w:gridCol w:w="1134"/>
    </w:tblGrid>
    <w:tr w:rsidR="00902A70" w14:paraId="42F47454" w14:textId="77777777" w:rsidTr="00B97F23">
      <w:trPr>
        <w:trHeight w:val="291"/>
      </w:trPr>
      <w:tc>
        <w:tcPr>
          <w:tcW w:w="2986" w:type="dxa"/>
          <w:gridSpan w:val="4"/>
          <w:vMerge w:val="restart"/>
          <w:vAlign w:val="bottom"/>
        </w:tcPr>
        <w:p w14:paraId="57881F00" w14:textId="77777777" w:rsidR="00902A70" w:rsidRDefault="00902A70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2D16CDDD" wp14:editId="5EE4558D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14:paraId="1C1A296E" w14:textId="77777777" w:rsidR="00902A70" w:rsidRPr="00D26A5A" w:rsidRDefault="00902A70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32B4200D" w14:textId="77777777" w:rsidR="00902A70" w:rsidRPr="00D26A5A" w:rsidRDefault="00902A70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630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33E6A50" w14:textId="77777777" w:rsidR="00902A70" w:rsidRPr="00D26A5A" w:rsidRDefault="00902A70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(Ek-3)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4C8165DD" w14:textId="77777777" w:rsidR="00902A70" w:rsidRPr="0092378E" w:rsidRDefault="00902A70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1B2DB138" w14:textId="77777777" w:rsidR="00902A70" w:rsidRPr="00D26A5A" w:rsidRDefault="00902A70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902A70" w14:paraId="37139D0E" w14:textId="77777777" w:rsidTr="00B97F23">
      <w:trPr>
        <w:trHeight w:val="287"/>
      </w:trPr>
      <w:tc>
        <w:tcPr>
          <w:tcW w:w="2986" w:type="dxa"/>
          <w:gridSpan w:val="4"/>
          <w:vMerge/>
        </w:tcPr>
        <w:p w14:paraId="371FA331" w14:textId="77777777" w:rsidR="00902A70" w:rsidRDefault="00902A70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14:paraId="53C45F1F" w14:textId="77777777" w:rsidR="00902A70" w:rsidRDefault="00902A70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2F821DAD" w14:textId="77777777" w:rsidR="00902A70" w:rsidRPr="0092378E" w:rsidRDefault="00902A70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2DB94187" w14:textId="77777777" w:rsidR="00902A70" w:rsidRPr="00D26A5A" w:rsidRDefault="00902A70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02A70" w14:paraId="7BCEB30E" w14:textId="77777777" w:rsidTr="00B97F23">
      <w:trPr>
        <w:trHeight w:val="287"/>
      </w:trPr>
      <w:tc>
        <w:tcPr>
          <w:tcW w:w="2986" w:type="dxa"/>
          <w:gridSpan w:val="4"/>
          <w:vMerge/>
        </w:tcPr>
        <w:p w14:paraId="067CE0BB" w14:textId="77777777" w:rsidR="00902A70" w:rsidRDefault="00902A70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14:paraId="7FC613B6" w14:textId="77777777" w:rsidR="00902A70" w:rsidRDefault="00902A70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6CEF2CA5" w14:textId="77777777" w:rsidR="00902A70" w:rsidRPr="0092378E" w:rsidRDefault="00902A70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2E9095C7" w14:textId="77777777" w:rsidR="00902A70" w:rsidRPr="00D26A5A" w:rsidRDefault="00902A70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02A70" w14:paraId="05268273" w14:textId="77777777" w:rsidTr="00B97F23">
      <w:trPr>
        <w:trHeight w:val="339"/>
      </w:trPr>
      <w:tc>
        <w:tcPr>
          <w:tcW w:w="2986" w:type="dxa"/>
          <w:gridSpan w:val="4"/>
          <w:vMerge/>
        </w:tcPr>
        <w:p w14:paraId="43B81007" w14:textId="77777777" w:rsidR="00902A70" w:rsidRDefault="00902A70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14:paraId="074BC4C6" w14:textId="77777777" w:rsidR="00902A70" w:rsidRDefault="00902A70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00C88672" w14:textId="77777777" w:rsidR="00902A70" w:rsidRPr="0092378E" w:rsidRDefault="00902A70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27DA84D4" w14:textId="77777777" w:rsidR="00902A70" w:rsidRPr="00D26A5A" w:rsidRDefault="00902A70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902A70" w:rsidRPr="00B26CB4" w14:paraId="5F6B2FEA" w14:textId="77777777" w:rsidTr="00B97F23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14:paraId="3167350E" w14:textId="77777777" w:rsidR="00902A70" w:rsidRPr="00B26CB4" w:rsidRDefault="00902A70" w:rsidP="00D12D5F">
          <w:pPr>
            <w:rPr>
              <w:b/>
            </w:rPr>
          </w:pPr>
          <w:r w:rsidRPr="00B26CB4">
            <w:rPr>
              <w:b/>
            </w:rPr>
            <w:t>HARCAMA BİRİMİ :</w:t>
          </w:r>
          <w:r>
            <w:rPr>
              <w:b/>
            </w:rPr>
            <w:t xml:space="preserve"> </w:t>
          </w:r>
          <w:r w:rsidRPr="000910D3">
            <w:rPr>
              <w:rFonts w:ascii="Book Antiqua" w:eastAsiaTheme="minorHAnsi" w:hAnsi="Book Antiqua"/>
              <w:b/>
              <w:bCs/>
              <w:lang w:eastAsia="en-US"/>
            </w:rPr>
            <w:t xml:space="preserve">Ege </w:t>
          </w:r>
          <w:r w:rsidRPr="000910D3">
            <w:rPr>
              <w:rFonts w:ascii="Book Antiqua" w:eastAsiaTheme="minorHAnsi" w:hAnsi="Book Antiqua" w:cs="Times New Roman,Bold"/>
              <w:b/>
              <w:bCs/>
              <w:lang w:eastAsia="en-US"/>
            </w:rPr>
            <w:t>Üniversitesi Tıp Fakültesi Dekanlığı</w:t>
          </w:r>
        </w:p>
      </w:tc>
    </w:tr>
    <w:tr w:rsidR="00902A70" w:rsidRPr="00B26CB4" w14:paraId="397229D8" w14:textId="77777777" w:rsidTr="00B97F23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14:paraId="2E1A13B1" w14:textId="77777777" w:rsidR="00902A70" w:rsidRPr="00B26CB4" w:rsidRDefault="00902A70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>
            <w:rPr>
              <w:rFonts w:ascii="Book Antiqua" w:hAnsi="Book Antiqua"/>
              <w:b/>
            </w:rPr>
            <w:t xml:space="preserve"> Anatomi Anabilim Dalı</w:t>
          </w:r>
        </w:p>
      </w:tc>
    </w:tr>
    <w:tr w:rsidR="00902A70" w:rsidRPr="00ED3BDA" w14:paraId="161C0D20" w14:textId="77777777" w:rsidTr="00B97F23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50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14:paraId="6BBC1450" w14:textId="77777777" w:rsidR="00902A70" w:rsidRPr="006222EE" w:rsidRDefault="00902A70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290" w:type="dxa"/>
          <w:gridSpan w:val="2"/>
          <w:shd w:val="clear" w:color="auto" w:fill="FFFFFF" w:themeFill="background1"/>
          <w:vAlign w:val="center"/>
        </w:tcPr>
        <w:p w14:paraId="296440E4" w14:textId="77777777" w:rsidR="00902A70" w:rsidRPr="00896255" w:rsidRDefault="00902A70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2553" w:type="dxa"/>
          <w:shd w:val="clear" w:color="auto" w:fill="FFFFFF" w:themeFill="background1"/>
          <w:vAlign w:val="center"/>
        </w:tcPr>
        <w:p w14:paraId="061A402D" w14:textId="77777777" w:rsidR="00902A70" w:rsidRPr="00896255" w:rsidRDefault="00902A70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14:paraId="381CAD8E" w14:textId="77777777" w:rsidR="00902A70" w:rsidRPr="00896255" w:rsidRDefault="00902A70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452" w:type="dxa"/>
          <w:shd w:val="clear" w:color="auto" w:fill="FFFFFF" w:themeFill="background1"/>
          <w:vAlign w:val="center"/>
        </w:tcPr>
        <w:p w14:paraId="3F3AE4B2" w14:textId="77777777" w:rsidR="00902A70" w:rsidRPr="00896255" w:rsidRDefault="00902A70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517" w:type="dxa"/>
          <w:shd w:val="clear" w:color="auto" w:fill="FFFFFF" w:themeFill="background1"/>
          <w:vAlign w:val="center"/>
        </w:tcPr>
        <w:p w14:paraId="51645EC6" w14:textId="77777777" w:rsidR="00902A70" w:rsidRPr="00896255" w:rsidRDefault="00902A70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5387" w:type="dxa"/>
          <w:gridSpan w:val="3"/>
          <w:shd w:val="clear" w:color="auto" w:fill="FFFFFF" w:themeFill="background1"/>
          <w:vAlign w:val="center"/>
        </w:tcPr>
        <w:p w14:paraId="1294B12B" w14:textId="77777777" w:rsidR="00902A70" w:rsidRPr="00896255" w:rsidRDefault="00902A70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14:paraId="6D5D6CED" w14:textId="77777777" w:rsidR="00902A70" w:rsidRPr="00896255" w:rsidRDefault="00902A70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(Alınması Gereken Önlemler</w:t>
          </w:r>
        </w:p>
        <w:p w14:paraId="3428A3AE" w14:textId="77777777" w:rsidR="00902A70" w:rsidRPr="00896255" w:rsidRDefault="00902A70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veya Kontroller)</w:t>
          </w:r>
        </w:p>
      </w:tc>
    </w:tr>
  </w:tbl>
  <w:p w14:paraId="4D303FF8" w14:textId="77777777" w:rsidR="00902A70" w:rsidRDefault="00902A70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748FD" w14:textId="77777777" w:rsidR="00902A70" w:rsidRDefault="00902A7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0390B"/>
    <w:rsid w:val="00014FCE"/>
    <w:rsid w:val="00031A0B"/>
    <w:rsid w:val="000416FB"/>
    <w:rsid w:val="00043104"/>
    <w:rsid w:val="000653E3"/>
    <w:rsid w:val="000712E6"/>
    <w:rsid w:val="00072020"/>
    <w:rsid w:val="000A05A0"/>
    <w:rsid w:val="000B2658"/>
    <w:rsid w:val="000D3E1C"/>
    <w:rsid w:val="000E03DF"/>
    <w:rsid w:val="000F3380"/>
    <w:rsid w:val="000F3B03"/>
    <w:rsid w:val="00102010"/>
    <w:rsid w:val="00110E55"/>
    <w:rsid w:val="00133616"/>
    <w:rsid w:val="00147957"/>
    <w:rsid w:val="00190BF9"/>
    <w:rsid w:val="00196CBF"/>
    <w:rsid w:val="001C26D1"/>
    <w:rsid w:val="001D39EE"/>
    <w:rsid w:val="00203F3B"/>
    <w:rsid w:val="0021217C"/>
    <w:rsid w:val="002130A1"/>
    <w:rsid w:val="00222D96"/>
    <w:rsid w:val="002274FF"/>
    <w:rsid w:val="00245CFA"/>
    <w:rsid w:val="00255C4C"/>
    <w:rsid w:val="00257B2A"/>
    <w:rsid w:val="002631BC"/>
    <w:rsid w:val="00270E1B"/>
    <w:rsid w:val="0028470F"/>
    <w:rsid w:val="0029265C"/>
    <w:rsid w:val="00294202"/>
    <w:rsid w:val="002D091C"/>
    <w:rsid w:val="0030434B"/>
    <w:rsid w:val="00317A40"/>
    <w:rsid w:val="00342096"/>
    <w:rsid w:val="00343CE2"/>
    <w:rsid w:val="00351D69"/>
    <w:rsid w:val="003710DC"/>
    <w:rsid w:val="00374774"/>
    <w:rsid w:val="003A6319"/>
    <w:rsid w:val="003B20E9"/>
    <w:rsid w:val="003D1688"/>
    <w:rsid w:val="003D2A34"/>
    <w:rsid w:val="003F328C"/>
    <w:rsid w:val="00415E9C"/>
    <w:rsid w:val="00452159"/>
    <w:rsid w:val="004571EF"/>
    <w:rsid w:val="00462597"/>
    <w:rsid w:val="004A4C42"/>
    <w:rsid w:val="004E69AC"/>
    <w:rsid w:val="004F0EB2"/>
    <w:rsid w:val="00500FD2"/>
    <w:rsid w:val="00516A06"/>
    <w:rsid w:val="00530E7E"/>
    <w:rsid w:val="005363E7"/>
    <w:rsid w:val="00547EE0"/>
    <w:rsid w:val="00552421"/>
    <w:rsid w:val="00552541"/>
    <w:rsid w:val="00552662"/>
    <w:rsid w:val="00565A75"/>
    <w:rsid w:val="00577EAD"/>
    <w:rsid w:val="005919BD"/>
    <w:rsid w:val="005A2FEB"/>
    <w:rsid w:val="005A6016"/>
    <w:rsid w:val="005E6A93"/>
    <w:rsid w:val="00606B9B"/>
    <w:rsid w:val="00620338"/>
    <w:rsid w:val="006222EE"/>
    <w:rsid w:val="00624CA9"/>
    <w:rsid w:val="00644310"/>
    <w:rsid w:val="00644BDE"/>
    <w:rsid w:val="006722CB"/>
    <w:rsid w:val="006B2515"/>
    <w:rsid w:val="006B731F"/>
    <w:rsid w:val="006C0AD2"/>
    <w:rsid w:val="006C29F5"/>
    <w:rsid w:val="006C3B82"/>
    <w:rsid w:val="006E113F"/>
    <w:rsid w:val="006F26BC"/>
    <w:rsid w:val="00713DEF"/>
    <w:rsid w:val="0071736E"/>
    <w:rsid w:val="00731FC1"/>
    <w:rsid w:val="0074552B"/>
    <w:rsid w:val="0075078F"/>
    <w:rsid w:val="00760743"/>
    <w:rsid w:val="00777889"/>
    <w:rsid w:val="007A471D"/>
    <w:rsid w:val="007A6223"/>
    <w:rsid w:val="007B0077"/>
    <w:rsid w:val="007B01C5"/>
    <w:rsid w:val="007C2A7A"/>
    <w:rsid w:val="007D0281"/>
    <w:rsid w:val="007E20F7"/>
    <w:rsid w:val="008239EE"/>
    <w:rsid w:val="0088540F"/>
    <w:rsid w:val="00886C5A"/>
    <w:rsid w:val="00893A1C"/>
    <w:rsid w:val="008B2E0E"/>
    <w:rsid w:val="008B3D55"/>
    <w:rsid w:val="008E493D"/>
    <w:rsid w:val="00902A70"/>
    <w:rsid w:val="009127EE"/>
    <w:rsid w:val="00913E06"/>
    <w:rsid w:val="00926263"/>
    <w:rsid w:val="00931B3E"/>
    <w:rsid w:val="0094124F"/>
    <w:rsid w:val="0095357C"/>
    <w:rsid w:val="00956DB7"/>
    <w:rsid w:val="0098716B"/>
    <w:rsid w:val="0099151E"/>
    <w:rsid w:val="009B377E"/>
    <w:rsid w:val="009B6500"/>
    <w:rsid w:val="009D37FA"/>
    <w:rsid w:val="00A033C9"/>
    <w:rsid w:val="00A11A0F"/>
    <w:rsid w:val="00A27BD3"/>
    <w:rsid w:val="00A3751C"/>
    <w:rsid w:val="00A51F29"/>
    <w:rsid w:val="00A63008"/>
    <w:rsid w:val="00A67242"/>
    <w:rsid w:val="00A74FD1"/>
    <w:rsid w:val="00AA0E2D"/>
    <w:rsid w:val="00AA22F3"/>
    <w:rsid w:val="00AE470F"/>
    <w:rsid w:val="00AE7F75"/>
    <w:rsid w:val="00AF544F"/>
    <w:rsid w:val="00B01399"/>
    <w:rsid w:val="00B26CB4"/>
    <w:rsid w:val="00B275F9"/>
    <w:rsid w:val="00B516DA"/>
    <w:rsid w:val="00B540F0"/>
    <w:rsid w:val="00B97F23"/>
    <w:rsid w:val="00BA3D5C"/>
    <w:rsid w:val="00BD2194"/>
    <w:rsid w:val="00BD5B41"/>
    <w:rsid w:val="00BD7BE2"/>
    <w:rsid w:val="00BE3CDF"/>
    <w:rsid w:val="00BF78CB"/>
    <w:rsid w:val="00C11BC8"/>
    <w:rsid w:val="00C12AC8"/>
    <w:rsid w:val="00C27785"/>
    <w:rsid w:val="00C40401"/>
    <w:rsid w:val="00C524D4"/>
    <w:rsid w:val="00C57701"/>
    <w:rsid w:val="00C71B12"/>
    <w:rsid w:val="00C74ACF"/>
    <w:rsid w:val="00C93CD3"/>
    <w:rsid w:val="00C94172"/>
    <w:rsid w:val="00C94210"/>
    <w:rsid w:val="00CA6479"/>
    <w:rsid w:val="00CB12A8"/>
    <w:rsid w:val="00CB5DC6"/>
    <w:rsid w:val="00CC42D8"/>
    <w:rsid w:val="00CD6DE9"/>
    <w:rsid w:val="00CE00D5"/>
    <w:rsid w:val="00D039C0"/>
    <w:rsid w:val="00D12D5F"/>
    <w:rsid w:val="00D2097C"/>
    <w:rsid w:val="00D23605"/>
    <w:rsid w:val="00D25A02"/>
    <w:rsid w:val="00D30D72"/>
    <w:rsid w:val="00D50AFA"/>
    <w:rsid w:val="00D52384"/>
    <w:rsid w:val="00D640C5"/>
    <w:rsid w:val="00D717CC"/>
    <w:rsid w:val="00D90765"/>
    <w:rsid w:val="00D95616"/>
    <w:rsid w:val="00DA3906"/>
    <w:rsid w:val="00DB3808"/>
    <w:rsid w:val="00DE05CB"/>
    <w:rsid w:val="00DE255D"/>
    <w:rsid w:val="00DF3F86"/>
    <w:rsid w:val="00E34898"/>
    <w:rsid w:val="00E52430"/>
    <w:rsid w:val="00E54796"/>
    <w:rsid w:val="00E60D39"/>
    <w:rsid w:val="00E9182A"/>
    <w:rsid w:val="00EB524D"/>
    <w:rsid w:val="00EC519B"/>
    <w:rsid w:val="00ED3BDA"/>
    <w:rsid w:val="00EE6D22"/>
    <w:rsid w:val="00EF3111"/>
    <w:rsid w:val="00EF6C1A"/>
    <w:rsid w:val="00F018E0"/>
    <w:rsid w:val="00F0520F"/>
    <w:rsid w:val="00F103E9"/>
    <w:rsid w:val="00F15227"/>
    <w:rsid w:val="00F161C4"/>
    <w:rsid w:val="00F3089D"/>
    <w:rsid w:val="00F67B23"/>
    <w:rsid w:val="00F878C6"/>
    <w:rsid w:val="00F972C4"/>
    <w:rsid w:val="00FB7B81"/>
    <w:rsid w:val="00FC6EB1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DC73D"/>
  <w15:docId w15:val="{EA611CA4-0A91-4F46-8C40-16B9A4D5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paragraph" w:customStyle="1" w:styleId="Default">
    <w:name w:val="Default"/>
    <w:rsid w:val="00003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018E0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C0DBE-7053-422C-B6DF-53DDD677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5</cp:revision>
  <cp:lastPrinted>2021-10-22T06:02:00Z</cp:lastPrinted>
  <dcterms:created xsi:type="dcterms:W3CDTF">2022-02-28T05:30:00Z</dcterms:created>
  <dcterms:modified xsi:type="dcterms:W3CDTF">2024-01-26T08:19:00Z</dcterms:modified>
</cp:coreProperties>
</file>