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4" w:rsidRPr="00BE4F4F" w:rsidRDefault="00BE4F4F" w:rsidP="00BE4F4F">
      <w:pPr>
        <w:pStyle w:val="Balk1"/>
        <w:spacing w:line="276" w:lineRule="auto"/>
        <w:jc w:val="center"/>
        <w:rPr>
          <w:rFonts w:eastAsia="Arial"/>
          <w:sz w:val="20"/>
          <w:szCs w:val="20"/>
        </w:rPr>
      </w:pPr>
      <w:bookmarkStart w:id="0" w:name="_GoBack"/>
      <w:r w:rsidRPr="00BE4F4F">
        <w:rPr>
          <w:rFonts w:eastAsia="Arial"/>
          <w:sz w:val="20"/>
          <w:szCs w:val="20"/>
        </w:rPr>
        <w:t>EGE ÜNİVERSİTESİ TIP FAKÜLTESİ</w:t>
      </w:r>
      <w:r w:rsidR="00274824" w:rsidRPr="00BE4F4F">
        <w:rPr>
          <w:rFonts w:eastAsia="Arial"/>
          <w:sz w:val="20"/>
          <w:szCs w:val="20"/>
        </w:rPr>
        <w:t xml:space="preserve"> DERMATOLOJİ ANABİLİM DALI SEÇMELİ İNTÖRN HEKİMLİK STAJI İŞLEYİŞ VE ÇALIŞMA İLKELERİ</w:t>
      </w:r>
    </w:p>
    <w:p w:rsidR="00A329D6" w:rsidRPr="00BE4F4F" w:rsidRDefault="00A329D6" w:rsidP="00BE4F4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4F4F">
        <w:rPr>
          <w:rFonts w:ascii="Arial" w:eastAsia="Calibri" w:hAnsi="Arial" w:cs="Arial"/>
          <w:b/>
          <w:sz w:val="20"/>
          <w:szCs w:val="20"/>
          <w:lang w:eastAsia="en-US"/>
        </w:rPr>
        <w:t>STAJ TANITIMI</w:t>
      </w:r>
    </w:p>
    <w:p w:rsidR="004B1429" w:rsidRPr="00BE4F4F" w:rsidRDefault="004B1429" w:rsidP="00BE4F4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F4F">
        <w:rPr>
          <w:rFonts w:ascii="Arial" w:eastAsia="Calibri" w:hAnsi="Arial" w:cs="Arial"/>
          <w:sz w:val="20"/>
          <w:szCs w:val="20"/>
          <w:lang w:eastAsia="en-US"/>
        </w:rPr>
        <w:t>Ege Üniversitesi Tıp Fakültesi Dermatoloji Anabilim Dalı, 1957 yılında Prof. Dr. Cemal GEZEN tarafından kurulmuş, ülkemizin en köklü dermatoloji kürsülerinden biridir.</w:t>
      </w:r>
    </w:p>
    <w:p w:rsidR="004B1429" w:rsidRPr="00BE4F4F" w:rsidRDefault="004B1429" w:rsidP="00BE4F4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Prof. Dr. Cemal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GEZEN’in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ardından Prof. Dr. Nihat BENLİOĞLU, Prof. Dr. Saffet SOLAK, Prof. Dr. Sezer ERBOZ, Prof. Dr. Günseli ÖZTÜRK,  Prof. Dr. Sibel ALPER, Prof. Dr.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Fezal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ÖZDEMİR ve Prof. Dr. İdil ÜNAL Anabilim Dalımız başkanlık görevinde yer almışlardır. Halen Prof. Dr. Can CEYLAN Anabilim Dalı başkanlık görevini sürdürmektedir. </w:t>
      </w:r>
    </w:p>
    <w:p w:rsidR="004B1429" w:rsidRPr="00BE4F4F" w:rsidRDefault="004B1429" w:rsidP="00BE4F4F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Anabilim Dalımızda 5 Profesör, 1 Doçent, </w:t>
      </w:r>
      <w:r w:rsidR="00C25002" w:rsidRPr="00BE4F4F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uzman ve 10 asistan görev yapmaktadır. Asistan eğitimi hazırlanan eğitim programı ve izlem rehberleri esas alınarak yürütülmekte, uzman arkadaşlarımız rotasyonlar </w:t>
      </w:r>
      <w:proofErr w:type="gramStart"/>
      <w:r w:rsidRPr="00BE4F4F">
        <w:rPr>
          <w:rFonts w:ascii="Arial" w:eastAsia="Calibri" w:hAnsi="Arial" w:cs="Arial"/>
          <w:sz w:val="20"/>
          <w:szCs w:val="20"/>
          <w:lang w:eastAsia="en-US"/>
        </w:rPr>
        <w:t>dahilinde</w:t>
      </w:r>
      <w:proofErr w:type="gram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çalışırken ilgi alanlarında ilerleme olanağına sahip olabilmektedirler.</w:t>
      </w:r>
    </w:p>
    <w:p w:rsidR="004B1429" w:rsidRPr="00BE4F4F" w:rsidRDefault="004B1429" w:rsidP="00BE4F4F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F4F">
        <w:rPr>
          <w:rFonts w:ascii="Arial" w:eastAsia="Calibri" w:hAnsi="Arial" w:cs="Arial"/>
          <w:sz w:val="20"/>
          <w:szCs w:val="20"/>
          <w:lang w:eastAsia="en-US"/>
        </w:rPr>
        <w:t>Öğretim üyelerimizden Prof. Dr. Can CEYLAN “Yüz Ağız Konseyi” (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EgeYa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),  Prof. Dr. Günseli ÖZTÜRK fototerapi, Prof. Dr. Işıl KARAARSLAN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Dermatoonkoloji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, Prof. Dr. İdil ÜNAL ve Prof. Dr.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İlgen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ERTAM</w:t>
      </w:r>
      <w:r w:rsidR="009F216D" w:rsidRPr="00BE4F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gramStart"/>
      <w:r w:rsidR="009F216D" w:rsidRPr="00BE4F4F">
        <w:rPr>
          <w:rFonts w:ascii="Arial" w:eastAsia="Calibri" w:hAnsi="Arial" w:cs="Arial"/>
          <w:sz w:val="20"/>
          <w:szCs w:val="20"/>
          <w:lang w:eastAsia="en-US"/>
        </w:rPr>
        <w:t xml:space="preserve">SAĞDUYU </w:t>
      </w:r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Kozmetoloji</w:t>
      </w:r>
      <w:proofErr w:type="spellEnd"/>
      <w:proofErr w:type="gramEnd"/>
      <w:r w:rsidRPr="00BE4F4F">
        <w:rPr>
          <w:rFonts w:ascii="Arial" w:eastAsia="Calibri" w:hAnsi="Arial" w:cs="Arial"/>
          <w:sz w:val="20"/>
          <w:szCs w:val="20"/>
          <w:lang w:eastAsia="en-US"/>
        </w:rPr>
        <w:t>-Lazer ve Işık Birimi, Doç. Dr. Bengü GERÇEKER TÜRK Dermatolojik Cerrahi birimlerinden sorumludurlar.</w:t>
      </w:r>
    </w:p>
    <w:p w:rsidR="004B1429" w:rsidRPr="00BE4F4F" w:rsidRDefault="004B1429" w:rsidP="00BE4F4F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Anabilim Dalımız Öğretim Üyeleri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melanom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konseyi, diyabetik ayak ve yüz-ağız lezyonları  (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EgeYa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) konseylerine aktif olarak katkıda bulunmaktadır. </w:t>
      </w:r>
      <w:r w:rsidR="00C25002" w:rsidRPr="00BE4F4F">
        <w:rPr>
          <w:rFonts w:ascii="Arial" w:eastAsia="Calibri" w:hAnsi="Arial" w:cs="Arial"/>
          <w:sz w:val="20"/>
          <w:szCs w:val="20"/>
          <w:lang w:eastAsia="en-US"/>
        </w:rPr>
        <w:t>Pazartesi günleri makale saati, s</w:t>
      </w:r>
      <w:r w:rsidRPr="00BE4F4F">
        <w:rPr>
          <w:rFonts w:ascii="Arial" w:eastAsia="Calibri" w:hAnsi="Arial" w:cs="Arial"/>
          <w:sz w:val="20"/>
          <w:szCs w:val="20"/>
          <w:lang w:eastAsia="en-US"/>
        </w:rPr>
        <w:t>alı günleri olgu sunumu, ayda bir cuma günleri ise seminer saatleri düzenlenmektedir.</w:t>
      </w:r>
    </w:p>
    <w:p w:rsidR="004B1429" w:rsidRPr="00BE4F4F" w:rsidRDefault="004B1429" w:rsidP="00BE4F4F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EÜTF Dermatoloji Anabilim Dalı, 5. katta 34 yataklı klinik,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Dermatoonkoloji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Ünitesi, </w:t>
      </w:r>
      <w:proofErr w:type="spellStart"/>
      <w:r w:rsidRPr="00BE4F4F">
        <w:rPr>
          <w:rFonts w:ascii="Arial" w:eastAsia="Calibri" w:hAnsi="Arial" w:cs="Arial"/>
          <w:sz w:val="20"/>
          <w:szCs w:val="20"/>
          <w:lang w:eastAsia="en-US"/>
        </w:rPr>
        <w:t>Konfokal</w:t>
      </w:r>
      <w:proofErr w:type="spellEnd"/>
      <w:r w:rsidRPr="00BE4F4F">
        <w:rPr>
          <w:rFonts w:ascii="Arial" w:eastAsia="Calibri" w:hAnsi="Arial" w:cs="Arial"/>
          <w:sz w:val="20"/>
          <w:szCs w:val="20"/>
          <w:lang w:eastAsia="en-US"/>
        </w:rPr>
        <w:t xml:space="preserve"> Birimi, Fototera</w:t>
      </w:r>
      <w:r w:rsidR="00A329D6" w:rsidRPr="00BE4F4F">
        <w:rPr>
          <w:rFonts w:ascii="Arial" w:eastAsia="Calibri" w:hAnsi="Arial" w:cs="Arial"/>
          <w:sz w:val="20"/>
          <w:szCs w:val="20"/>
          <w:lang w:eastAsia="en-US"/>
        </w:rPr>
        <w:t xml:space="preserve">pi Ünitesi, </w:t>
      </w:r>
      <w:proofErr w:type="spellStart"/>
      <w:r w:rsidR="00A329D6" w:rsidRPr="00BE4F4F">
        <w:rPr>
          <w:rFonts w:ascii="Arial" w:eastAsia="Calibri" w:hAnsi="Arial" w:cs="Arial"/>
          <w:sz w:val="20"/>
          <w:szCs w:val="20"/>
          <w:lang w:eastAsia="en-US"/>
        </w:rPr>
        <w:t>Kozmetoloji</w:t>
      </w:r>
      <w:proofErr w:type="spellEnd"/>
      <w:r w:rsidR="00A329D6" w:rsidRPr="00BE4F4F">
        <w:rPr>
          <w:rFonts w:ascii="Arial" w:eastAsia="Calibri" w:hAnsi="Arial" w:cs="Arial"/>
          <w:sz w:val="20"/>
          <w:szCs w:val="20"/>
          <w:lang w:eastAsia="en-US"/>
        </w:rPr>
        <w:t xml:space="preserve"> Ünitesi</w:t>
      </w:r>
      <w:r w:rsidRPr="00BE4F4F">
        <w:rPr>
          <w:rFonts w:ascii="Arial" w:eastAsia="Calibri" w:hAnsi="Arial" w:cs="Arial"/>
          <w:sz w:val="20"/>
          <w:szCs w:val="20"/>
          <w:lang w:eastAsia="en-US"/>
        </w:rPr>
        <w:t>, Lazer ve Işık Tedavi Birimi, Cerrahi Girişim Birimi, Alerji Birimi, İzlem Polikliniği ve zemin katta bulunan poliklinik ile hizmet vermektedir.</w:t>
      </w:r>
    </w:p>
    <w:p w:rsidR="0095057C" w:rsidRPr="00BE4F4F" w:rsidRDefault="00CF7A95" w:rsidP="00BE4F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E4F4F">
        <w:rPr>
          <w:rFonts w:ascii="Arial" w:hAnsi="Arial" w:cs="Arial"/>
          <w:b/>
          <w:sz w:val="20"/>
          <w:szCs w:val="20"/>
        </w:rPr>
        <w:t xml:space="preserve">DERİ VE ZÜHREVİ HASTALIKLAR  STAJININ AMACI VE </w:t>
      </w:r>
      <w:proofErr w:type="gramStart"/>
      <w:r w:rsidRPr="00BE4F4F">
        <w:rPr>
          <w:rFonts w:ascii="Arial" w:hAnsi="Arial" w:cs="Arial"/>
          <w:b/>
          <w:sz w:val="20"/>
          <w:szCs w:val="20"/>
        </w:rPr>
        <w:t>HEDEFLERİ :</w:t>
      </w:r>
      <w:proofErr w:type="gramEnd"/>
    </w:p>
    <w:p w:rsidR="008B3867" w:rsidRPr="00BE4F4F" w:rsidRDefault="008B3867" w:rsidP="00BE4F4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27DAC" w:rsidRPr="00BE4F4F" w:rsidRDefault="00327DAC" w:rsidP="00BE4F4F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E4F4F">
        <w:rPr>
          <w:rFonts w:ascii="Arial" w:hAnsi="Arial" w:cs="Arial"/>
          <w:sz w:val="20"/>
          <w:szCs w:val="20"/>
        </w:rPr>
        <w:t>Deri yapı ve fonksiyonlarını iyi bilmek</w:t>
      </w:r>
    </w:p>
    <w:p w:rsidR="00327DAC" w:rsidRPr="00BE4F4F" w:rsidRDefault="008C0B28" w:rsidP="00BE4F4F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E4F4F">
        <w:rPr>
          <w:rFonts w:ascii="Arial" w:hAnsi="Arial" w:cs="Arial"/>
          <w:sz w:val="20"/>
          <w:szCs w:val="20"/>
        </w:rPr>
        <w:t>Deri hastalıkları tanısına</w:t>
      </w:r>
      <w:r w:rsidR="00327DAC" w:rsidRPr="00BE4F4F">
        <w:rPr>
          <w:rFonts w:ascii="Arial" w:hAnsi="Arial" w:cs="Arial"/>
          <w:sz w:val="20"/>
          <w:szCs w:val="20"/>
        </w:rPr>
        <w:t xml:space="preserve"> yardımcı olacak </w:t>
      </w:r>
      <w:proofErr w:type="spellStart"/>
      <w:r w:rsidR="00327DAC" w:rsidRPr="00BE4F4F">
        <w:rPr>
          <w:rFonts w:ascii="Arial" w:hAnsi="Arial" w:cs="Arial"/>
          <w:sz w:val="20"/>
          <w:szCs w:val="20"/>
        </w:rPr>
        <w:t>elemanter</w:t>
      </w:r>
      <w:proofErr w:type="spellEnd"/>
      <w:r w:rsidR="00327DAC" w:rsidRPr="00BE4F4F">
        <w:rPr>
          <w:rFonts w:ascii="Arial" w:hAnsi="Arial" w:cs="Arial"/>
          <w:sz w:val="20"/>
          <w:szCs w:val="20"/>
        </w:rPr>
        <w:t xml:space="preserve"> lezyonları iyi tanımak</w:t>
      </w:r>
    </w:p>
    <w:p w:rsidR="00327DAC" w:rsidRPr="00BE4F4F" w:rsidRDefault="00327DAC" w:rsidP="00BE4F4F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E4F4F">
        <w:rPr>
          <w:rFonts w:ascii="Arial" w:hAnsi="Arial" w:cs="Arial"/>
          <w:sz w:val="20"/>
          <w:szCs w:val="20"/>
        </w:rPr>
        <w:t>Elemanter</w:t>
      </w:r>
      <w:proofErr w:type="spellEnd"/>
      <w:r w:rsidRPr="00BE4F4F">
        <w:rPr>
          <w:rFonts w:ascii="Arial" w:hAnsi="Arial" w:cs="Arial"/>
          <w:sz w:val="20"/>
          <w:szCs w:val="20"/>
        </w:rPr>
        <w:t xml:space="preserve"> lezyonlara göre hastalık ayırıcı tanısını yapabilmek</w:t>
      </w:r>
    </w:p>
    <w:p w:rsidR="00327DAC" w:rsidRPr="00BE4F4F" w:rsidRDefault="00327DAC" w:rsidP="00BE4F4F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E4F4F">
        <w:rPr>
          <w:rFonts w:ascii="Arial" w:hAnsi="Arial" w:cs="Arial"/>
          <w:sz w:val="20"/>
          <w:szCs w:val="20"/>
        </w:rPr>
        <w:t>Topikal</w:t>
      </w:r>
      <w:proofErr w:type="spellEnd"/>
      <w:r w:rsidRPr="00BE4F4F">
        <w:rPr>
          <w:rFonts w:ascii="Arial" w:hAnsi="Arial" w:cs="Arial"/>
          <w:sz w:val="20"/>
          <w:szCs w:val="20"/>
        </w:rPr>
        <w:t xml:space="preserve"> tedavi düzen</w:t>
      </w:r>
      <w:r w:rsidR="0062596A" w:rsidRPr="00BE4F4F">
        <w:rPr>
          <w:rFonts w:ascii="Arial" w:hAnsi="Arial" w:cs="Arial"/>
          <w:sz w:val="20"/>
          <w:szCs w:val="20"/>
        </w:rPr>
        <w:t>leyebilir olmak</w:t>
      </w:r>
    </w:p>
    <w:p w:rsidR="0062596A" w:rsidRPr="00BE4F4F" w:rsidRDefault="0062596A" w:rsidP="00BE4F4F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E4F4F">
        <w:rPr>
          <w:rFonts w:ascii="Arial" w:hAnsi="Arial" w:cs="Arial"/>
          <w:sz w:val="20"/>
          <w:szCs w:val="20"/>
        </w:rPr>
        <w:t>Biyopsi ve ileri tetkik gerekecek ve dermatoloji uzmanına yönlendirilecek dermatolojik hastalıkları tanıyabilmek</w:t>
      </w:r>
    </w:p>
    <w:p w:rsidR="00166762" w:rsidRPr="00BE4F4F" w:rsidRDefault="00166762" w:rsidP="00BE4F4F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E4F4F">
        <w:rPr>
          <w:rFonts w:ascii="Arial" w:hAnsi="Arial" w:cs="Arial"/>
          <w:sz w:val="20"/>
          <w:szCs w:val="20"/>
        </w:rPr>
        <w:t xml:space="preserve">Toplumda sık görülen bazı dermatolojik hastalıkları (akne, tine </w:t>
      </w:r>
      <w:proofErr w:type="spellStart"/>
      <w:r w:rsidRPr="00BE4F4F">
        <w:rPr>
          <w:rFonts w:ascii="Arial" w:hAnsi="Arial" w:cs="Arial"/>
          <w:sz w:val="20"/>
          <w:szCs w:val="20"/>
        </w:rPr>
        <w:t>pedis</w:t>
      </w:r>
      <w:proofErr w:type="spellEnd"/>
      <w:r w:rsidRPr="00BE4F4F">
        <w:rPr>
          <w:rFonts w:ascii="Arial" w:hAnsi="Arial" w:cs="Arial"/>
          <w:sz w:val="20"/>
          <w:szCs w:val="20"/>
        </w:rPr>
        <w:t>…) tanımak, takip ve tedavi edebilmek</w:t>
      </w:r>
    </w:p>
    <w:p w:rsidR="004B1429" w:rsidRPr="00BE4F4F" w:rsidRDefault="004B1429" w:rsidP="00BE4F4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B1429" w:rsidRPr="00BE4F4F" w:rsidRDefault="004B1429" w:rsidP="00BE4F4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B1429" w:rsidRPr="00BE4F4F" w:rsidRDefault="00175D2E" w:rsidP="00BE4F4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E4F4F">
        <w:rPr>
          <w:rFonts w:ascii="Arial" w:eastAsia="Arial" w:hAnsi="Arial" w:cs="Arial"/>
          <w:b/>
          <w:sz w:val="20"/>
          <w:szCs w:val="20"/>
        </w:rPr>
        <w:t>STAJ ÇALIŞMA DÜZENİ</w:t>
      </w:r>
    </w:p>
    <w:p w:rsidR="009F0AD5" w:rsidRPr="00BE4F4F" w:rsidRDefault="00DC4A4F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E4F4F">
        <w:rPr>
          <w:rFonts w:ascii="Arial" w:eastAsia="Arial" w:hAnsi="Arial" w:cs="Arial"/>
          <w:sz w:val="20"/>
          <w:szCs w:val="20"/>
        </w:rPr>
        <w:t>İntörn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doktorların staj süresi 4 haftadır.</w:t>
      </w:r>
    </w:p>
    <w:p w:rsidR="00DC4A4F" w:rsidRPr="00BE4F4F" w:rsidRDefault="00DC4A4F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E4F4F">
        <w:rPr>
          <w:rFonts w:ascii="Arial" w:eastAsia="Arial" w:hAnsi="Arial" w:cs="Arial"/>
          <w:sz w:val="20"/>
          <w:szCs w:val="20"/>
        </w:rPr>
        <w:t>2 hafta poliklinik ve 2 hafta serviste görevlendirilir.</w:t>
      </w:r>
    </w:p>
    <w:p w:rsidR="009F0AD5" w:rsidRPr="00BE4F4F" w:rsidRDefault="009F0AD5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E4F4F">
        <w:rPr>
          <w:rFonts w:ascii="Arial" w:eastAsia="Arial" w:hAnsi="Arial" w:cs="Arial"/>
          <w:sz w:val="20"/>
          <w:szCs w:val="20"/>
        </w:rPr>
        <w:t>İntörn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doktorlar yataklı serviste hasta alır ve takip eder</w:t>
      </w:r>
    </w:p>
    <w:p w:rsidR="00527BB8" w:rsidRPr="00BE4F4F" w:rsidRDefault="008B4A75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E4F4F">
        <w:rPr>
          <w:rFonts w:ascii="Arial" w:eastAsia="Arial" w:hAnsi="Arial" w:cs="Arial"/>
          <w:sz w:val="20"/>
          <w:szCs w:val="20"/>
        </w:rPr>
        <w:t>Se</w:t>
      </w:r>
      <w:r w:rsidR="006470FA" w:rsidRPr="00BE4F4F">
        <w:rPr>
          <w:rFonts w:ascii="Arial" w:eastAsia="Arial" w:hAnsi="Arial" w:cs="Arial"/>
          <w:sz w:val="20"/>
          <w:szCs w:val="20"/>
        </w:rPr>
        <w:t xml:space="preserve">rviste görevli olan </w:t>
      </w:r>
      <w:proofErr w:type="spellStart"/>
      <w:r w:rsidR="006470FA" w:rsidRPr="00BE4F4F">
        <w:rPr>
          <w:rFonts w:ascii="Arial" w:eastAsia="Arial" w:hAnsi="Arial" w:cs="Arial"/>
          <w:sz w:val="20"/>
          <w:szCs w:val="20"/>
        </w:rPr>
        <w:t>intörn</w:t>
      </w:r>
      <w:proofErr w:type="spellEnd"/>
      <w:r w:rsidR="006470FA" w:rsidRPr="00BE4F4F">
        <w:rPr>
          <w:rFonts w:ascii="Arial" w:eastAsia="Arial" w:hAnsi="Arial" w:cs="Arial"/>
          <w:sz w:val="20"/>
          <w:szCs w:val="20"/>
        </w:rPr>
        <w:t xml:space="preserve"> doktor</w:t>
      </w:r>
      <w:r w:rsidRPr="00BE4F4F">
        <w:rPr>
          <w:rFonts w:ascii="Arial" w:eastAsia="Arial" w:hAnsi="Arial" w:cs="Arial"/>
          <w:sz w:val="20"/>
          <w:szCs w:val="20"/>
        </w:rPr>
        <w:t xml:space="preserve"> h</w:t>
      </w:r>
      <w:r w:rsidR="009F0AD5" w:rsidRPr="00BE4F4F">
        <w:rPr>
          <w:rFonts w:ascii="Arial" w:eastAsia="Arial" w:hAnsi="Arial" w:cs="Arial"/>
          <w:sz w:val="20"/>
          <w:szCs w:val="20"/>
        </w:rPr>
        <w:t xml:space="preserve">er sabah </w:t>
      </w:r>
      <w:proofErr w:type="gramStart"/>
      <w:r w:rsidR="009F0AD5" w:rsidRPr="00BE4F4F">
        <w:rPr>
          <w:rFonts w:ascii="Arial" w:eastAsia="Arial" w:hAnsi="Arial" w:cs="Arial"/>
          <w:sz w:val="20"/>
          <w:szCs w:val="20"/>
        </w:rPr>
        <w:t>8:30’da</w:t>
      </w:r>
      <w:proofErr w:type="gramEnd"/>
      <w:r w:rsidR="009F0AD5" w:rsidRPr="00BE4F4F">
        <w:rPr>
          <w:rFonts w:ascii="Arial" w:eastAsia="Arial" w:hAnsi="Arial" w:cs="Arial"/>
          <w:sz w:val="20"/>
          <w:szCs w:val="20"/>
        </w:rPr>
        <w:t xml:space="preserve"> a</w:t>
      </w:r>
      <w:r w:rsidR="008C0B28" w:rsidRPr="00BE4F4F">
        <w:rPr>
          <w:rFonts w:ascii="Arial" w:eastAsia="Arial" w:hAnsi="Arial" w:cs="Arial"/>
          <w:sz w:val="20"/>
          <w:szCs w:val="20"/>
        </w:rPr>
        <w:t xml:space="preserve">raştırma görevlisi ile </w:t>
      </w:r>
      <w:r w:rsidR="009F0AD5" w:rsidRPr="00BE4F4F">
        <w:rPr>
          <w:rFonts w:ascii="Arial" w:eastAsia="Arial" w:hAnsi="Arial" w:cs="Arial"/>
          <w:sz w:val="20"/>
          <w:szCs w:val="20"/>
        </w:rPr>
        <w:t xml:space="preserve">hasta </w:t>
      </w:r>
      <w:proofErr w:type="spellStart"/>
      <w:r w:rsidR="009F0AD5" w:rsidRPr="00BE4F4F">
        <w:rPr>
          <w:rFonts w:ascii="Arial" w:eastAsia="Arial" w:hAnsi="Arial" w:cs="Arial"/>
          <w:sz w:val="20"/>
          <w:szCs w:val="20"/>
        </w:rPr>
        <w:t>vizitine</w:t>
      </w:r>
      <w:proofErr w:type="spellEnd"/>
      <w:r w:rsidR="009F0AD5" w:rsidRPr="00BE4F4F">
        <w:rPr>
          <w:rFonts w:ascii="Arial" w:eastAsia="Arial" w:hAnsi="Arial" w:cs="Arial"/>
          <w:sz w:val="20"/>
          <w:szCs w:val="20"/>
        </w:rPr>
        <w:t xml:space="preserve"> katılır </w:t>
      </w:r>
    </w:p>
    <w:p w:rsidR="009F0AD5" w:rsidRPr="00BE4F4F" w:rsidRDefault="009F0AD5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E4F4F">
        <w:rPr>
          <w:rFonts w:ascii="Arial" w:eastAsia="Arial" w:hAnsi="Arial" w:cs="Arial"/>
          <w:sz w:val="20"/>
          <w:szCs w:val="20"/>
        </w:rPr>
        <w:t>İntörn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doktorlar öğ</w:t>
      </w:r>
      <w:r w:rsidR="00175D2E" w:rsidRPr="00BE4F4F">
        <w:rPr>
          <w:rFonts w:ascii="Arial" w:eastAsia="Arial" w:hAnsi="Arial" w:cs="Arial"/>
          <w:sz w:val="20"/>
          <w:szCs w:val="20"/>
        </w:rPr>
        <w:t>r</w:t>
      </w:r>
      <w:r w:rsidRPr="00BE4F4F">
        <w:rPr>
          <w:rFonts w:ascii="Arial" w:eastAsia="Arial" w:hAnsi="Arial" w:cs="Arial"/>
          <w:sz w:val="20"/>
          <w:szCs w:val="20"/>
        </w:rPr>
        <w:t xml:space="preserve">etim üyelerinin </w:t>
      </w:r>
      <w:proofErr w:type="spellStart"/>
      <w:r w:rsidRPr="00BE4F4F">
        <w:rPr>
          <w:rFonts w:ascii="Arial" w:eastAsia="Arial" w:hAnsi="Arial" w:cs="Arial"/>
          <w:sz w:val="20"/>
          <w:szCs w:val="20"/>
        </w:rPr>
        <w:t>vizit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saatinde hazır bulunur ve hastalarını sunar</w:t>
      </w:r>
    </w:p>
    <w:p w:rsidR="009F0AD5" w:rsidRPr="00BE4F4F" w:rsidRDefault="00674429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E4F4F">
        <w:rPr>
          <w:rFonts w:ascii="Arial" w:eastAsia="Arial" w:hAnsi="Arial" w:cs="Arial"/>
          <w:sz w:val="20"/>
          <w:szCs w:val="20"/>
        </w:rPr>
        <w:t>İntörn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doktorla</w:t>
      </w:r>
      <w:r w:rsidR="006470FA" w:rsidRPr="00BE4F4F">
        <w:rPr>
          <w:rFonts w:ascii="Arial" w:eastAsia="Arial" w:hAnsi="Arial" w:cs="Arial"/>
          <w:sz w:val="20"/>
          <w:szCs w:val="20"/>
        </w:rPr>
        <w:t>r, İzlem Polikliniği, Küçük Müda</w:t>
      </w:r>
      <w:r w:rsidRPr="00BE4F4F">
        <w:rPr>
          <w:rFonts w:ascii="Arial" w:eastAsia="Arial" w:hAnsi="Arial" w:cs="Arial"/>
          <w:sz w:val="20"/>
          <w:szCs w:val="20"/>
        </w:rPr>
        <w:t xml:space="preserve">hale, </w:t>
      </w:r>
      <w:proofErr w:type="spellStart"/>
      <w:r w:rsidRPr="00BE4F4F">
        <w:rPr>
          <w:rFonts w:ascii="Arial" w:eastAsia="Arial" w:hAnsi="Arial" w:cs="Arial"/>
          <w:sz w:val="20"/>
          <w:szCs w:val="20"/>
        </w:rPr>
        <w:t>Kozmetoloji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E4F4F">
        <w:rPr>
          <w:rFonts w:ascii="Arial" w:eastAsia="Arial" w:hAnsi="Arial" w:cs="Arial"/>
          <w:sz w:val="20"/>
          <w:szCs w:val="20"/>
        </w:rPr>
        <w:t>Dermatoonkoloji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BE4F4F">
        <w:rPr>
          <w:rFonts w:ascii="Arial" w:eastAsia="Arial" w:hAnsi="Arial" w:cs="Arial"/>
          <w:sz w:val="20"/>
          <w:szCs w:val="20"/>
        </w:rPr>
        <w:t>Allerji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ve Fototerapi Birimlerinde </w:t>
      </w:r>
      <w:r w:rsidR="002D4AD2" w:rsidRPr="00BE4F4F">
        <w:rPr>
          <w:rFonts w:ascii="Arial" w:eastAsia="Arial" w:hAnsi="Arial" w:cs="Arial"/>
          <w:sz w:val="20"/>
          <w:szCs w:val="20"/>
        </w:rPr>
        <w:t xml:space="preserve">görevlendirilir ve ilgili günlerde birimlerdeki hasta muayenelerine katılır, uygulamalara </w:t>
      </w:r>
      <w:r w:rsidR="008C0B28" w:rsidRPr="00BE4F4F">
        <w:rPr>
          <w:rFonts w:ascii="Arial" w:eastAsia="Arial" w:hAnsi="Arial" w:cs="Arial"/>
          <w:sz w:val="20"/>
          <w:szCs w:val="20"/>
        </w:rPr>
        <w:t xml:space="preserve">yardımcı olur. </w:t>
      </w:r>
    </w:p>
    <w:p w:rsidR="00175D2E" w:rsidRPr="00BE4F4F" w:rsidRDefault="00175D2E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E4F4F">
        <w:rPr>
          <w:rFonts w:ascii="Arial" w:eastAsia="Arial" w:hAnsi="Arial" w:cs="Arial"/>
          <w:sz w:val="20"/>
          <w:szCs w:val="20"/>
        </w:rPr>
        <w:t>Klinik içi eğitim toplantılarına katılmak</w:t>
      </w:r>
    </w:p>
    <w:p w:rsidR="005C1407" w:rsidRPr="00BE4F4F" w:rsidRDefault="005C1407" w:rsidP="00BE4F4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E4F4F">
        <w:rPr>
          <w:rFonts w:ascii="Arial" w:eastAsia="Arial" w:hAnsi="Arial" w:cs="Arial"/>
          <w:sz w:val="20"/>
          <w:szCs w:val="20"/>
        </w:rPr>
        <w:t xml:space="preserve">Poliklinikte </w:t>
      </w:r>
      <w:r w:rsidR="008C0B28" w:rsidRPr="00BE4F4F">
        <w:rPr>
          <w:rFonts w:ascii="Arial" w:eastAsia="Arial" w:hAnsi="Arial" w:cs="Arial"/>
          <w:sz w:val="20"/>
          <w:szCs w:val="20"/>
        </w:rPr>
        <w:t xml:space="preserve">araştırma görevlisi ile </w:t>
      </w:r>
      <w:r w:rsidRPr="00BE4F4F">
        <w:rPr>
          <w:rFonts w:ascii="Arial" w:eastAsia="Arial" w:hAnsi="Arial" w:cs="Arial"/>
          <w:sz w:val="20"/>
          <w:szCs w:val="20"/>
        </w:rPr>
        <w:t>beraber hasta muayenesine katılmak</w:t>
      </w:r>
    </w:p>
    <w:p w:rsidR="006470FA" w:rsidRPr="00BE4F4F" w:rsidRDefault="006470FA" w:rsidP="00BE4F4F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27BB8" w:rsidRPr="00BE4F4F" w:rsidRDefault="00527BB8" w:rsidP="00BE4F4F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E4F4F">
        <w:rPr>
          <w:rFonts w:ascii="Arial" w:eastAsia="Arial" w:hAnsi="Arial" w:cs="Arial"/>
          <w:b/>
          <w:bCs/>
          <w:sz w:val="20"/>
          <w:szCs w:val="20"/>
        </w:rPr>
        <w:t xml:space="preserve">YETERLİK DEĞERLENDİRMESİ </w:t>
      </w:r>
    </w:p>
    <w:p w:rsidR="00527BB8" w:rsidRPr="00BE4F4F" w:rsidRDefault="00527BB8" w:rsidP="00BE4F4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27BB8" w:rsidRPr="00BE4F4F" w:rsidRDefault="00527BB8" w:rsidP="00BE4F4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E4F4F">
        <w:rPr>
          <w:rFonts w:ascii="Arial" w:eastAsia="Arial" w:hAnsi="Arial" w:cs="Arial"/>
          <w:sz w:val="20"/>
          <w:szCs w:val="20"/>
        </w:rPr>
        <w:t>İntörn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doktorlar dört haftalık rotasyonları sonunda birlikte çalıştıkları öğretim üyelerince değerlendirilirler. Bu değerlendirmede, öğrenim hedeflerinin gerçekleştirilmesi, devamlılık, bilimsel yeterlik, profesyonel ilişkiler, tutum ve davranışlar esas alınır. </w:t>
      </w:r>
      <w:proofErr w:type="spellStart"/>
      <w:r w:rsidRPr="00BE4F4F">
        <w:rPr>
          <w:rFonts w:ascii="Arial" w:eastAsia="Arial" w:hAnsi="Arial" w:cs="Arial"/>
          <w:sz w:val="20"/>
          <w:szCs w:val="20"/>
        </w:rPr>
        <w:t>İntörnler</w:t>
      </w:r>
      <w:proofErr w:type="spellEnd"/>
      <w:r w:rsidRPr="00BE4F4F">
        <w:rPr>
          <w:rFonts w:ascii="Arial" w:eastAsia="Arial" w:hAnsi="Arial" w:cs="Arial"/>
          <w:sz w:val="20"/>
          <w:szCs w:val="20"/>
        </w:rPr>
        <w:t xml:space="preserve"> yeterli/ yetersiz olarak değerlendirilir. </w:t>
      </w:r>
    </w:p>
    <w:p w:rsidR="000E3A38" w:rsidRPr="00BE4F4F" w:rsidRDefault="000E3A38" w:rsidP="00BE4F4F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0"/>
    <w:p w:rsidR="00274824" w:rsidRPr="00274824" w:rsidRDefault="00274824">
      <w:pPr>
        <w:rPr>
          <w:rFonts w:asciiTheme="minorHAnsi" w:hAnsiTheme="minorHAnsi"/>
          <w:sz w:val="22"/>
          <w:szCs w:val="22"/>
        </w:rPr>
      </w:pPr>
    </w:p>
    <w:sectPr w:rsidR="00274824" w:rsidRPr="00274824" w:rsidSect="002F0E5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45" w:rsidRDefault="00292445">
      <w:r>
        <w:separator/>
      </w:r>
    </w:p>
  </w:endnote>
  <w:endnote w:type="continuationSeparator" w:id="0">
    <w:p w:rsidR="00292445" w:rsidRDefault="0029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B" w:rsidRDefault="00DC4A4F" w:rsidP="0007770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F0F5B" w:rsidRDefault="00292445" w:rsidP="008A5F1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B" w:rsidRDefault="00DC4A4F" w:rsidP="0007770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E4F4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1F0F5B" w:rsidRDefault="00292445" w:rsidP="008A5F1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45" w:rsidRDefault="00292445">
      <w:r>
        <w:separator/>
      </w:r>
    </w:p>
  </w:footnote>
  <w:footnote w:type="continuationSeparator" w:id="0">
    <w:p w:rsidR="00292445" w:rsidRDefault="0029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B" w:rsidRDefault="00292445" w:rsidP="002F0E5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5AA"/>
    <w:multiLevelType w:val="hybridMultilevel"/>
    <w:tmpl w:val="E2CC5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3C12"/>
    <w:multiLevelType w:val="hybridMultilevel"/>
    <w:tmpl w:val="5106A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5A"/>
    <w:rsid w:val="000E3A38"/>
    <w:rsid w:val="00166762"/>
    <w:rsid w:val="00175D2E"/>
    <w:rsid w:val="001F794D"/>
    <w:rsid w:val="00274824"/>
    <w:rsid w:val="002801C6"/>
    <w:rsid w:val="00292445"/>
    <w:rsid w:val="002D4AD2"/>
    <w:rsid w:val="00327DAC"/>
    <w:rsid w:val="0037540C"/>
    <w:rsid w:val="00441D5A"/>
    <w:rsid w:val="004B1429"/>
    <w:rsid w:val="00527BB8"/>
    <w:rsid w:val="005849B2"/>
    <w:rsid w:val="005C1407"/>
    <w:rsid w:val="0062596A"/>
    <w:rsid w:val="006470FA"/>
    <w:rsid w:val="00674429"/>
    <w:rsid w:val="007235FB"/>
    <w:rsid w:val="00784825"/>
    <w:rsid w:val="008953A1"/>
    <w:rsid w:val="008B3867"/>
    <w:rsid w:val="008B4A75"/>
    <w:rsid w:val="008C0B28"/>
    <w:rsid w:val="00900698"/>
    <w:rsid w:val="0095057C"/>
    <w:rsid w:val="00993D22"/>
    <w:rsid w:val="009F0AD5"/>
    <w:rsid w:val="009F216D"/>
    <w:rsid w:val="00A329D6"/>
    <w:rsid w:val="00B13DB4"/>
    <w:rsid w:val="00BE4F4F"/>
    <w:rsid w:val="00C25002"/>
    <w:rsid w:val="00CF7A95"/>
    <w:rsid w:val="00D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29D6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27B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27BB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27BB8"/>
  </w:style>
  <w:style w:type="paragraph" w:styleId="stbilgi">
    <w:name w:val="header"/>
    <w:basedOn w:val="Normal"/>
    <w:link w:val="stbilgiChar"/>
    <w:rsid w:val="00527B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7B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F0AD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A329D6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29D6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27B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27BB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27BB8"/>
  </w:style>
  <w:style w:type="paragraph" w:styleId="stbilgi">
    <w:name w:val="header"/>
    <w:basedOn w:val="Normal"/>
    <w:link w:val="stbilgiChar"/>
    <w:rsid w:val="00527B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7B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F0AD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A329D6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ASPC</cp:lastModifiedBy>
  <cp:revision>4</cp:revision>
  <cp:lastPrinted>2019-05-14T08:07:00Z</cp:lastPrinted>
  <dcterms:created xsi:type="dcterms:W3CDTF">2019-07-22T08:09:00Z</dcterms:created>
  <dcterms:modified xsi:type="dcterms:W3CDTF">2019-09-06T08:56:00Z</dcterms:modified>
</cp:coreProperties>
</file>